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01BEE" w14:textId="0A044C3B" w:rsidR="0032717B" w:rsidRPr="001F010E" w:rsidRDefault="00455745" w:rsidP="0011364D">
      <w:pPr>
        <w:spacing w:line="360" w:lineRule="auto"/>
        <w:ind w:left="174" w:right="450"/>
        <w:jc w:val="both"/>
        <w:rPr>
          <w:rFonts w:ascii=" " w:hAnsi=" " w:cs=" "/>
          <w:lang w:bidi="he-IL"/>
        </w:rPr>
      </w:pPr>
      <w:r>
        <w:rPr>
          <w:rFonts w:ascii=" " w:eastAsiaTheme="minorHAnsi" w:hAnsi=" " w:cs=" "/>
        </w:rPr>
        <w:t xml:space="preserve"> </w:t>
      </w:r>
      <w:r>
        <w:rPr>
          <w:rFonts w:ascii=" " w:eastAsia="Times New Roman" w:hAnsi=" " w:cs=" "/>
          <w:lang w:eastAsia="en-US" w:bidi="ar-SA"/>
        </w:rPr>
        <w:t xml:space="preserve">         </w:t>
      </w:r>
    </w:p>
    <w:p w14:paraId="302C69DB" w14:textId="77777777" w:rsidR="0032717B" w:rsidRPr="001F010E" w:rsidRDefault="0032717B" w:rsidP="0011364D">
      <w:pPr>
        <w:spacing w:line="360" w:lineRule="auto"/>
        <w:rPr>
          <w:rFonts w:ascii=" " w:hAnsi=" " w:cs=" "/>
          <w:i/>
          <w:lang w:bidi="he-IL"/>
        </w:rPr>
      </w:pPr>
    </w:p>
    <w:p w14:paraId="32E5BBB8" w14:textId="77777777" w:rsidR="0032717B" w:rsidRPr="001F010E" w:rsidRDefault="0032717B" w:rsidP="0011364D">
      <w:pPr>
        <w:spacing w:line="360" w:lineRule="auto"/>
        <w:ind w:left="559" w:right="279"/>
        <w:jc w:val="center"/>
        <w:rPr>
          <w:rFonts w:ascii=" " w:hAnsi=" " w:cs=" "/>
          <w:lang w:bidi="he-IL"/>
        </w:rPr>
      </w:pPr>
      <w:r w:rsidRPr="001F010E">
        <w:rPr>
          <w:rFonts w:ascii=" " w:hAnsi=" " w:cs=" "/>
          <w:b/>
          <w:lang w:bidi="he-IL"/>
        </w:rPr>
        <w:t>SCHEMA DICONTRATTO</w:t>
      </w:r>
    </w:p>
    <w:p w14:paraId="325F4E6C" w14:textId="6B2D1B45" w:rsidR="0032717B" w:rsidRPr="001F010E" w:rsidRDefault="0032717B" w:rsidP="0011364D">
      <w:pPr>
        <w:spacing w:line="360" w:lineRule="auto"/>
        <w:ind w:left="561" w:right="279"/>
        <w:jc w:val="center"/>
        <w:rPr>
          <w:rFonts w:ascii=" " w:hAnsi=" " w:cs=" "/>
          <w:lang w:bidi="he-IL"/>
        </w:rPr>
      </w:pPr>
      <w:r w:rsidRPr="001F010E">
        <w:rPr>
          <w:rFonts w:ascii=" " w:hAnsi=" " w:cs=" "/>
          <w:b/>
          <w:lang w:bidi="he-IL"/>
        </w:rPr>
        <w:t xml:space="preserve">FORNITURA </w:t>
      </w:r>
      <w:r w:rsidR="00486DC5" w:rsidRPr="00486DC5">
        <w:rPr>
          <w:rFonts w:ascii=" " w:hAnsi=" " w:cs=" "/>
          <w:b/>
          <w:lang w:bidi="he-IL"/>
        </w:rPr>
        <w:t xml:space="preserve">SERVIZIO DI FORNITURA DI UNA INFRASTRUTTURA SOFTWARE COMPLETA PER LA GESTIONE DELLO SPORTELLO UNICO DELL’EDILIZIA TELEMATICO, BASATA SU Dl UNA BASE DATI INTEGRATA E RELATIVI SERVIZI DI INSTALLAZIONE, CONVERSIONE, AVVIAMENTO, MANUTENZIONE ED ASSISTENZA TECNICA </w:t>
      </w:r>
      <w:r w:rsidRPr="001F010E">
        <w:rPr>
          <w:rFonts w:ascii=" " w:hAnsi=" " w:cs=" "/>
          <w:b/>
          <w:lang w:bidi="he-IL"/>
        </w:rPr>
        <w:t xml:space="preserve">CODICE IDENTIFICATIVO DELLA GARA (CIG) </w:t>
      </w:r>
      <w:r w:rsidR="00486DC5">
        <w:rPr>
          <w:rFonts w:ascii=" " w:hAnsi=" " w:cs=" "/>
          <w:b/>
          <w:lang w:bidi="he-IL"/>
        </w:rPr>
        <w:t>8703382209</w:t>
      </w:r>
    </w:p>
    <w:p w14:paraId="066A8A5E" w14:textId="77777777" w:rsidR="00486DC5" w:rsidRDefault="00486DC5" w:rsidP="0011364D">
      <w:pPr>
        <w:spacing w:line="360" w:lineRule="auto"/>
        <w:ind w:left="397"/>
        <w:jc w:val="both"/>
        <w:rPr>
          <w:rFonts w:ascii=" " w:hAnsi=" " w:cs=" "/>
          <w:spacing w:val="-5"/>
          <w:lang w:bidi="he-IL"/>
        </w:rPr>
      </w:pPr>
    </w:p>
    <w:p w14:paraId="14AB9165" w14:textId="625CFF05" w:rsidR="00486DC5" w:rsidRDefault="00486DC5" w:rsidP="0011364D">
      <w:pPr>
        <w:spacing w:line="360" w:lineRule="auto"/>
        <w:ind w:left="397"/>
        <w:jc w:val="both"/>
        <w:rPr>
          <w:rFonts w:ascii=" " w:hAnsi=" " w:cs=" "/>
          <w:spacing w:val="-5"/>
          <w:lang w:bidi="he-IL"/>
        </w:rPr>
      </w:pPr>
      <w:r>
        <w:rPr>
          <w:rFonts w:ascii=" " w:hAnsi=" " w:cs=" "/>
          <w:spacing w:val="-5"/>
          <w:lang w:bidi="he-IL"/>
        </w:rPr>
        <w:t xml:space="preserve">L’anno </w:t>
      </w:r>
      <w:proofErr w:type="spellStart"/>
      <w:r>
        <w:rPr>
          <w:rFonts w:ascii=" " w:hAnsi=" " w:cs=" "/>
          <w:spacing w:val="-5"/>
          <w:lang w:bidi="he-IL"/>
        </w:rPr>
        <w:t>duemilaventuno</w:t>
      </w:r>
      <w:proofErr w:type="spellEnd"/>
      <w:r>
        <w:rPr>
          <w:rFonts w:ascii=" " w:hAnsi=" " w:cs=" "/>
          <w:spacing w:val="-5"/>
          <w:lang w:bidi="he-IL"/>
        </w:rPr>
        <w:t xml:space="preserve"> il giorno ……</w:t>
      </w:r>
      <w:proofErr w:type="gramStart"/>
      <w:r>
        <w:rPr>
          <w:rFonts w:ascii=" " w:hAnsi=" " w:cs=" "/>
          <w:spacing w:val="-5"/>
          <w:lang w:bidi="he-IL"/>
        </w:rPr>
        <w:t>…….</w:t>
      </w:r>
      <w:proofErr w:type="gramEnd"/>
      <w:r>
        <w:rPr>
          <w:rFonts w:ascii=" " w:hAnsi=" " w:cs=" "/>
          <w:spacing w:val="-5"/>
          <w:lang w:bidi="he-IL"/>
        </w:rPr>
        <w:t>. del mese di ………………</w:t>
      </w:r>
      <w:proofErr w:type="gramStart"/>
      <w:r>
        <w:rPr>
          <w:rFonts w:ascii=" " w:hAnsi=" " w:cs=" "/>
          <w:spacing w:val="-5"/>
          <w:lang w:bidi="he-IL"/>
        </w:rPr>
        <w:t>…….</w:t>
      </w:r>
      <w:proofErr w:type="gramEnd"/>
      <w:r>
        <w:rPr>
          <w:rFonts w:ascii=" " w:hAnsi=" " w:cs=" "/>
          <w:spacing w:val="-5"/>
          <w:lang w:bidi="he-IL"/>
        </w:rPr>
        <w:t xml:space="preserve">. </w:t>
      </w:r>
      <w:proofErr w:type="gramStart"/>
      <w:r>
        <w:rPr>
          <w:rFonts w:ascii=" " w:hAnsi=" " w:cs=" "/>
          <w:spacing w:val="-5"/>
          <w:lang w:bidi="he-IL"/>
        </w:rPr>
        <w:t>presso  la</w:t>
      </w:r>
      <w:proofErr w:type="gramEnd"/>
      <w:r>
        <w:rPr>
          <w:rFonts w:ascii=" " w:hAnsi=" " w:cs=" "/>
          <w:spacing w:val="-5"/>
          <w:lang w:bidi="he-IL"/>
        </w:rPr>
        <w:t xml:space="preserve"> sede dell’Amministrazione comunale di Trani, si sono costituiti</w:t>
      </w:r>
    </w:p>
    <w:p w14:paraId="4F244A21" w14:textId="77777777" w:rsidR="0032717B" w:rsidRPr="001F010E" w:rsidRDefault="0032717B" w:rsidP="0011364D">
      <w:pPr>
        <w:spacing w:line="360" w:lineRule="auto"/>
        <w:ind w:left="397"/>
        <w:jc w:val="both"/>
        <w:rPr>
          <w:rFonts w:ascii=" " w:hAnsi=" " w:cs=" "/>
          <w:lang w:bidi="he-IL"/>
        </w:rPr>
      </w:pPr>
      <w:r w:rsidRPr="001F010E">
        <w:rPr>
          <w:rFonts w:ascii=" " w:hAnsi=" " w:cs=" "/>
          <w:lang w:bidi="he-IL"/>
        </w:rPr>
        <w:t>DAUNA</w:t>
      </w:r>
      <w:r w:rsidR="00455745">
        <w:t xml:space="preserve"> </w:t>
      </w:r>
      <w:r w:rsidRPr="001F010E">
        <w:rPr>
          <w:rFonts w:ascii=" " w:hAnsi=" " w:cs=" "/>
          <w:spacing w:val="-5"/>
          <w:lang w:bidi="he-IL"/>
        </w:rPr>
        <w:t>PARTE:</w:t>
      </w:r>
    </w:p>
    <w:p w14:paraId="3E3CA942" w14:textId="425458CD" w:rsidR="0032717B" w:rsidRPr="001F010E" w:rsidRDefault="0032717B" w:rsidP="0011364D">
      <w:pPr>
        <w:numPr>
          <w:ilvl w:val="1"/>
          <w:numId w:val="5"/>
        </w:numPr>
        <w:tabs>
          <w:tab w:val="left" w:pos="515"/>
        </w:tabs>
        <w:spacing w:line="360" w:lineRule="auto"/>
        <w:ind w:left="397" w:right="113" w:firstLine="0"/>
        <w:jc w:val="both"/>
        <w:rPr>
          <w:rFonts w:ascii=" " w:hAnsi=" " w:cs=" "/>
          <w:lang w:bidi="he-IL"/>
        </w:rPr>
      </w:pPr>
      <w:r w:rsidRPr="001F010E">
        <w:rPr>
          <w:rFonts w:ascii=" " w:hAnsi=" " w:cs=" "/>
          <w:lang w:bidi="he-IL"/>
        </w:rPr>
        <w:t xml:space="preserve">…, nato a </w:t>
      </w:r>
      <w:proofErr w:type="gramStart"/>
      <w:r w:rsidRPr="001F010E">
        <w:rPr>
          <w:rFonts w:ascii=" " w:hAnsi=" " w:cs=" "/>
          <w:lang w:bidi="he-IL"/>
        </w:rPr>
        <w:t>…(</w:t>
      </w:r>
      <w:proofErr w:type="gramEnd"/>
      <w:r w:rsidRPr="001F010E">
        <w:rPr>
          <w:rFonts w:ascii=" " w:hAnsi=" " w:cs=" "/>
          <w:lang w:bidi="he-IL"/>
        </w:rPr>
        <w:t>…) il …</w:t>
      </w:r>
      <w:r w:rsidRPr="001F010E">
        <w:rPr>
          <w:rFonts w:ascii=" " w:hAnsi=" " w:cs=" "/>
          <w:spacing w:val="-5"/>
          <w:lang w:bidi="he-IL"/>
        </w:rPr>
        <w:t xml:space="preserve">(C.F. </w:t>
      </w:r>
      <w:r w:rsidRPr="001F010E">
        <w:rPr>
          <w:rFonts w:ascii=" " w:hAnsi=" " w:cs=" "/>
          <w:lang w:bidi="he-IL"/>
        </w:rPr>
        <w:t>…), domiciliato pre</w:t>
      </w:r>
      <w:bookmarkStart w:id="0" w:name="_GoBack"/>
      <w:bookmarkEnd w:id="0"/>
      <w:r w:rsidRPr="001F010E">
        <w:rPr>
          <w:rFonts w:ascii=" " w:hAnsi=" " w:cs=" "/>
          <w:lang w:bidi="he-IL"/>
        </w:rPr>
        <w:t xml:space="preserve">sso la sede dell’Amministrazione di </w:t>
      </w:r>
      <w:r w:rsidR="008B7177">
        <w:rPr>
          <w:rFonts w:ascii=" " w:hAnsi=" " w:cs=" "/>
          <w:lang w:bidi="he-IL"/>
        </w:rPr>
        <w:t>Trani</w:t>
      </w:r>
      <w:r w:rsidRPr="001F010E">
        <w:rPr>
          <w:rFonts w:ascii=" " w:hAnsi=" " w:cs=" "/>
          <w:lang w:bidi="he-IL"/>
        </w:rPr>
        <w:t>, che interviene</w:t>
      </w:r>
      <w:r w:rsidR="008B7177">
        <w:rPr>
          <w:rFonts w:ascii=" " w:hAnsi=" " w:cs=" "/>
          <w:lang w:bidi="he-IL"/>
        </w:rPr>
        <w:t xml:space="preserve"> </w:t>
      </w:r>
      <w:r w:rsidRPr="001F010E">
        <w:rPr>
          <w:rFonts w:ascii=" " w:hAnsi=" " w:cs=" "/>
          <w:lang w:bidi="he-IL"/>
        </w:rPr>
        <w:t>nel</w:t>
      </w:r>
      <w:r w:rsidR="008B7177">
        <w:rPr>
          <w:rFonts w:ascii=" " w:hAnsi=" " w:cs=" "/>
          <w:lang w:bidi="he-IL"/>
        </w:rPr>
        <w:t xml:space="preserve"> </w:t>
      </w:r>
      <w:r w:rsidRPr="001F010E">
        <w:rPr>
          <w:rFonts w:ascii=" " w:hAnsi=" " w:cs=" "/>
          <w:lang w:bidi="he-IL"/>
        </w:rPr>
        <w:t>presente</w:t>
      </w:r>
      <w:r w:rsidR="008B7177">
        <w:rPr>
          <w:rFonts w:ascii=" " w:hAnsi=" " w:cs=" "/>
          <w:lang w:bidi="he-IL"/>
        </w:rPr>
        <w:t xml:space="preserve"> </w:t>
      </w:r>
      <w:r w:rsidRPr="001F010E">
        <w:rPr>
          <w:rFonts w:ascii=" " w:hAnsi=" " w:cs=" "/>
          <w:lang w:bidi="he-IL"/>
        </w:rPr>
        <w:t>atto</w:t>
      </w:r>
      <w:r w:rsidR="008B7177">
        <w:rPr>
          <w:rFonts w:ascii=" " w:hAnsi=" " w:cs=" "/>
          <w:lang w:bidi="he-IL"/>
        </w:rPr>
        <w:t xml:space="preserve"> </w:t>
      </w:r>
      <w:r w:rsidRPr="001F010E">
        <w:rPr>
          <w:rFonts w:ascii=" " w:hAnsi=" " w:cs=" "/>
          <w:lang w:bidi="he-IL"/>
        </w:rPr>
        <w:t>in</w:t>
      </w:r>
      <w:r w:rsidR="008B7177">
        <w:rPr>
          <w:rFonts w:ascii=" " w:hAnsi=" " w:cs=" "/>
          <w:lang w:bidi="he-IL"/>
        </w:rPr>
        <w:t xml:space="preserve"> </w:t>
      </w:r>
      <w:r w:rsidRPr="001F010E">
        <w:rPr>
          <w:rFonts w:ascii=" " w:hAnsi=" " w:cs=" "/>
          <w:lang w:bidi="he-IL"/>
        </w:rPr>
        <w:t>nome,</w:t>
      </w:r>
      <w:r w:rsidR="008B7177">
        <w:rPr>
          <w:rFonts w:ascii=" " w:hAnsi=" " w:cs=" "/>
          <w:lang w:bidi="he-IL"/>
        </w:rPr>
        <w:t xml:space="preserve"> </w:t>
      </w:r>
      <w:r w:rsidRPr="001F010E">
        <w:rPr>
          <w:rFonts w:ascii=" " w:hAnsi=" " w:cs=" "/>
          <w:lang w:bidi="he-IL"/>
        </w:rPr>
        <w:t>per</w:t>
      </w:r>
      <w:r w:rsidR="008B7177">
        <w:rPr>
          <w:rFonts w:ascii=" " w:hAnsi=" " w:cs=" "/>
          <w:lang w:bidi="he-IL"/>
        </w:rPr>
        <w:t xml:space="preserve"> </w:t>
      </w:r>
      <w:r w:rsidRPr="001F010E">
        <w:rPr>
          <w:rFonts w:ascii=" " w:hAnsi=" " w:cs=" "/>
          <w:lang w:bidi="he-IL"/>
        </w:rPr>
        <w:t>conto</w:t>
      </w:r>
      <w:r w:rsidR="008B7177">
        <w:rPr>
          <w:rFonts w:ascii=" " w:hAnsi=" " w:cs=" "/>
          <w:lang w:bidi="he-IL"/>
        </w:rPr>
        <w:t xml:space="preserve"> </w:t>
      </w:r>
      <w:r w:rsidRPr="001F010E">
        <w:rPr>
          <w:rFonts w:ascii=" " w:hAnsi=" " w:cs=" "/>
          <w:lang w:bidi="he-IL"/>
        </w:rPr>
        <w:t>e</w:t>
      </w:r>
      <w:r w:rsidR="008B7177">
        <w:rPr>
          <w:rFonts w:ascii=" " w:hAnsi=" " w:cs=" "/>
          <w:lang w:bidi="he-IL"/>
        </w:rPr>
        <w:t xml:space="preserve"> </w:t>
      </w:r>
      <w:r w:rsidRPr="001F010E">
        <w:rPr>
          <w:rFonts w:ascii=" " w:hAnsi=" " w:cs=" "/>
          <w:lang w:bidi="he-IL"/>
        </w:rPr>
        <w:t>nell’interesse</w:t>
      </w:r>
      <w:r w:rsidR="008B7177">
        <w:rPr>
          <w:rFonts w:ascii=" " w:hAnsi=" " w:cs=" "/>
          <w:lang w:bidi="he-IL"/>
        </w:rPr>
        <w:t xml:space="preserve"> </w:t>
      </w:r>
      <w:r w:rsidRPr="001F010E">
        <w:rPr>
          <w:rFonts w:ascii=" " w:hAnsi=" " w:cs=" "/>
          <w:lang w:bidi="he-IL"/>
        </w:rPr>
        <w:t>della</w:t>
      </w:r>
      <w:r w:rsidR="008B7177">
        <w:rPr>
          <w:rFonts w:ascii=" " w:hAnsi=" " w:cs=" "/>
          <w:lang w:bidi="he-IL"/>
        </w:rPr>
        <w:t xml:space="preserve"> </w:t>
      </w:r>
      <w:r w:rsidRPr="001F010E">
        <w:rPr>
          <w:rFonts w:ascii=" " w:hAnsi=" " w:cs=" "/>
          <w:lang w:bidi="he-IL"/>
        </w:rPr>
        <w:t>stessa</w:t>
      </w:r>
      <w:r w:rsidR="008B7177">
        <w:rPr>
          <w:rFonts w:ascii=" " w:hAnsi=" " w:cs=" "/>
          <w:lang w:bidi="he-IL"/>
        </w:rPr>
        <w:t xml:space="preserve"> </w:t>
      </w:r>
      <w:r w:rsidRPr="001F010E">
        <w:rPr>
          <w:rFonts w:ascii=" " w:hAnsi=" " w:cs=" "/>
          <w:spacing w:val="-5"/>
          <w:lang w:bidi="he-IL"/>
        </w:rPr>
        <w:t>(C.F.</w:t>
      </w:r>
      <w:r w:rsidRPr="001F010E">
        <w:rPr>
          <w:rFonts w:ascii=" " w:hAnsi=" " w:cs=" "/>
          <w:lang w:bidi="he-IL"/>
        </w:rPr>
        <w:t>…),in</w:t>
      </w:r>
      <w:r w:rsidR="008B7177">
        <w:rPr>
          <w:rFonts w:ascii=" " w:hAnsi=" " w:cs=" "/>
          <w:lang w:bidi="he-IL"/>
        </w:rPr>
        <w:t xml:space="preserve"> </w:t>
      </w:r>
      <w:r w:rsidRPr="001F010E">
        <w:rPr>
          <w:rFonts w:ascii=" " w:hAnsi=" " w:cs=" "/>
          <w:lang w:bidi="he-IL"/>
        </w:rPr>
        <w:t>qualit</w:t>
      </w:r>
      <w:r w:rsidR="008B7177">
        <w:rPr>
          <w:rFonts w:ascii=" " w:hAnsi=" " w:cs=" "/>
          <w:lang w:bidi="he-IL"/>
        </w:rPr>
        <w:t xml:space="preserve">à </w:t>
      </w:r>
      <w:r w:rsidRPr="001F010E">
        <w:rPr>
          <w:rFonts w:ascii=" " w:hAnsi=" " w:cs=" "/>
          <w:lang w:bidi="he-IL"/>
        </w:rPr>
        <w:t>di…,ai</w:t>
      </w:r>
      <w:r w:rsidR="008B7177">
        <w:rPr>
          <w:rFonts w:ascii=" " w:hAnsi=" " w:cs=" "/>
          <w:lang w:bidi="he-IL"/>
        </w:rPr>
        <w:t xml:space="preserve"> </w:t>
      </w:r>
      <w:r w:rsidRPr="001F010E">
        <w:rPr>
          <w:rFonts w:ascii=" " w:hAnsi=" " w:cs=" "/>
          <w:lang w:bidi="he-IL"/>
        </w:rPr>
        <w:t>sensi…(</w:t>
      </w:r>
      <w:proofErr w:type="spellStart"/>
      <w:r w:rsidRPr="001F010E">
        <w:rPr>
          <w:rFonts w:ascii=" " w:hAnsi=" " w:cs=" "/>
          <w:i/>
          <w:lang w:bidi="he-IL"/>
        </w:rPr>
        <w:t>titololegittimante</w:t>
      </w:r>
      <w:proofErr w:type="spellEnd"/>
      <w:r w:rsidRPr="001F010E">
        <w:rPr>
          <w:rFonts w:ascii=" " w:hAnsi=" " w:cs=" "/>
          <w:i/>
          <w:lang w:bidi="he-IL"/>
        </w:rPr>
        <w:t xml:space="preserve">, decreto, atto n. …prot. …del </w:t>
      </w:r>
      <w:r w:rsidRPr="001F010E">
        <w:rPr>
          <w:rFonts w:ascii=" " w:hAnsi=" " w:cs=" "/>
          <w:lang w:bidi="he-IL"/>
        </w:rPr>
        <w:t>…), di seguito denominato “</w:t>
      </w:r>
      <w:r w:rsidRPr="001F010E">
        <w:rPr>
          <w:rFonts w:ascii=" " w:hAnsi=" " w:cs=" "/>
          <w:i/>
          <w:lang w:bidi="he-IL"/>
        </w:rPr>
        <w:t>Amministrazione</w:t>
      </w:r>
      <w:r w:rsidRPr="001F010E">
        <w:rPr>
          <w:rFonts w:ascii=" " w:hAnsi=" " w:cs=" "/>
          <w:lang w:bidi="he-IL"/>
        </w:rPr>
        <w:t xml:space="preserve">”; </w:t>
      </w:r>
    </w:p>
    <w:p w14:paraId="38361794" w14:textId="77777777" w:rsidR="0032717B" w:rsidRPr="001F010E" w:rsidRDefault="0032717B" w:rsidP="0011364D">
      <w:pPr>
        <w:spacing w:line="360" w:lineRule="auto"/>
        <w:ind w:left="397"/>
        <w:jc w:val="both"/>
        <w:rPr>
          <w:rFonts w:ascii=" " w:hAnsi=" " w:cs=" "/>
          <w:lang w:bidi="he-IL"/>
        </w:rPr>
      </w:pPr>
      <w:r w:rsidRPr="001F010E">
        <w:rPr>
          <w:rFonts w:ascii=" " w:hAnsi=" " w:cs=" "/>
          <w:lang w:bidi="he-IL"/>
        </w:rPr>
        <w:t>DA UNA</w:t>
      </w:r>
      <w:r w:rsidRPr="001F010E">
        <w:rPr>
          <w:rFonts w:ascii=" " w:hAnsi=" " w:cs=" "/>
          <w:spacing w:val="-5"/>
          <w:lang w:bidi="he-IL"/>
        </w:rPr>
        <w:t>PARTE:</w:t>
      </w:r>
    </w:p>
    <w:p w14:paraId="55795B6C" w14:textId="77777777" w:rsidR="008B7177" w:rsidRPr="008B7177" w:rsidRDefault="0032717B" w:rsidP="0011364D">
      <w:pPr>
        <w:numPr>
          <w:ilvl w:val="1"/>
          <w:numId w:val="6"/>
        </w:numPr>
        <w:tabs>
          <w:tab w:val="left" w:pos="516"/>
        </w:tabs>
        <w:spacing w:line="360" w:lineRule="auto"/>
        <w:ind w:left="397" w:right="114" w:firstLine="0"/>
        <w:jc w:val="both"/>
        <w:rPr>
          <w:rFonts w:ascii=" " w:hAnsi=" " w:cs=" "/>
          <w:lang w:bidi="he-IL"/>
        </w:rPr>
      </w:pPr>
      <w:r w:rsidRPr="008B7177">
        <w:rPr>
          <w:rFonts w:ascii=" " w:hAnsi=" " w:cs=" "/>
          <w:lang w:bidi="he-IL"/>
        </w:rPr>
        <w:t>…</w:t>
      </w:r>
      <w:r w:rsidRPr="008B7177">
        <w:rPr>
          <w:rFonts w:ascii=" " w:hAnsi=" " w:cs=" "/>
          <w:spacing w:val="-3"/>
          <w:lang w:bidi="he-IL"/>
        </w:rPr>
        <w:t xml:space="preserve">nato </w:t>
      </w:r>
      <w:r w:rsidRPr="008B7177">
        <w:rPr>
          <w:rFonts w:ascii=" " w:hAnsi=" " w:cs=" "/>
          <w:lang w:bidi="he-IL"/>
        </w:rPr>
        <w:t xml:space="preserve">a </w:t>
      </w:r>
      <w:proofErr w:type="gramStart"/>
      <w:r w:rsidRPr="008B7177">
        <w:rPr>
          <w:rFonts w:ascii=" " w:hAnsi=" " w:cs=" "/>
          <w:lang w:bidi="he-IL"/>
        </w:rPr>
        <w:t>…</w:t>
      </w:r>
      <w:r w:rsidRPr="008B7177">
        <w:rPr>
          <w:rFonts w:ascii=" " w:hAnsi=" " w:cs=" "/>
          <w:spacing w:val="-3"/>
          <w:lang w:bidi="he-IL"/>
        </w:rPr>
        <w:t>(</w:t>
      </w:r>
      <w:proofErr w:type="gramEnd"/>
      <w:r w:rsidRPr="008B7177">
        <w:rPr>
          <w:rFonts w:ascii=" " w:hAnsi=" " w:cs=" "/>
          <w:spacing w:val="-3"/>
          <w:lang w:bidi="he-IL"/>
        </w:rPr>
        <w:t xml:space="preserve">…) </w:t>
      </w:r>
      <w:r w:rsidRPr="008B7177">
        <w:rPr>
          <w:rFonts w:ascii=" " w:hAnsi=" " w:cs=" "/>
          <w:lang w:bidi="he-IL"/>
        </w:rPr>
        <w:t>il …</w:t>
      </w:r>
      <w:r w:rsidRPr="008B7177">
        <w:rPr>
          <w:rFonts w:ascii=" " w:hAnsi=" " w:cs=" "/>
          <w:spacing w:val="-8"/>
          <w:lang w:bidi="he-IL"/>
        </w:rPr>
        <w:t xml:space="preserve">(C.F. </w:t>
      </w:r>
      <w:r w:rsidRPr="008B7177">
        <w:rPr>
          <w:rFonts w:ascii=" " w:hAnsi=" " w:cs=" "/>
          <w:spacing w:val="-3"/>
          <w:lang w:bidi="he-IL"/>
        </w:rPr>
        <w:t xml:space="preserve">…), </w:t>
      </w:r>
      <w:r w:rsidRPr="008B7177">
        <w:rPr>
          <w:rFonts w:ascii=" " w:hAnsi=" " w:cs=" "/>
          <w:spacing w:val="-4"/>
          <w:lang w:bidi="he-IL"/>
        </w:rPr>
        <w:t xml:space="preserve">residente </w:t>
      </w:r>
      <w:r w:rsidRPr="008B7177">
        <w:rPr>
          <w:rFonts w:ascii=" " w:hAnsi=" " w:cs=" "/>
          <w:lang w:bidi="he-IL"/>
        </w:rPr>
        <w:t xml:space="preserve">a …in </w:t>
      </w:r>
      <w:r w:rsidRPr="008B7177">
        <w:rPr>
          <w:rFonts w:ascii=" " w:hAnsi=" " w:cs=" "/>
          <w:spacing w:val="-3"/>
          <w:lang w:bidi="he-IL"/>
        </w:rPr>
        <w:t xml:space="preserve">via </w:t>
      </w:r>
      <w:r w:rsidRPr="008B7177">
        <w:rPr>
          <w:rFonts w:ascii=" " w:hAnsi=" " w:cs=" "/>
          <w:lang w:bidi="he-IL"/>
        </w:rPr>
        <w:t>…</w:t>
      </w:r>
      <w:r w:rsidRPr="008B7177">
        <w:rPr>
          <w:rFonts w:ascii=" " w:hAnsi=" " w:cs=" "/>
          <w:spacing w:val="-4"/>
          <w:lang w:bidi="he-IL"/>
        </w:rPr>
        <w:t>(</w:t>
      </w:r>
      <w:r w:rsidRPr="008B7177">
        <w:rPr>
          <w:rFonts w:ascii=" " w:hAnsi=" " w:cs=" "/>
          <w:i/>
          <w:spacing w:val="-4"/>
          <w:lang w:bidi="he-IL"/>
        </w:rPr>
        <w:t xml:space="preserve">oppure, domiciliato </w:t>
      </w:r>
      <w:r w:rsidRPr="008B7177">
        <w:rPr>
          <w:rFonts w:ascii=" " w:hAnsi=" " w:cs=" "/>
          <w:i/>
          <w:spacing w:val="-3"/>
          <w:lang w:bidi="he-IL"/>
        </w:rPr>
        <w:t xml:space="preserve">per </w:t>
      </w:r>
      <w:r w:rsidRPr="008B7177">
        <w:rPr>
          <w:rFonts w:ascii=" " w:hAnsi=" " w:cs=" "/>
          <w:i/>
          <w:lang w:bidi="he-IL"/>
        </w:rPr>
        <w:t xml:space="preserve">la </w:t>
      </w:r>
      <w:r w:rsidRPr="008B7177">
        <w:rPr>
          <w:rFonts w:ascii=" " w:hAnsi=" " w:cs=" "/>
          <w:i/>
          <w:spacing w:val="-4"/>
          <w:lang w:bidi="he-IL"/>
        </w:rPr>
        <w:t xml:space="preserve">carica presso </w:t>
      </w:r>
      <w:r w:rsidRPr="008B7177">
        <w:rPr>
          <w:rFonts w:ascii=" " w:hAnsi=" " w:cs=" "/>
          <w:lang w:bidi="he-IL"/>
        </w:rPr>
        <w:t>…) n. …, il</w:t>
      </w:r>
      <w:r w:rsidR="008B7177" w:rsidRPr="008B7177">
        <w:rPr>
          <w:rFonts w:ascii=" " w:hAnsi=" " w:cs=" "/>
          <w:lang w:bidi="he-IL"/>
        </w:rPr>
        <w:t xml:space="preserve"> </w:t>
      </w:r>
      <w:r w:rsidRPr="008B7177">
        <w:rPr>
          <w:rFonts w:ascii=" " w:hAnsi=" " w:cs=" "/>
          <w:spacing w:val="-4"/>
          <w:lang w:bidi="he-IL"/>
        </w:rPr>
        <w:t>quale</w:t>
      </w:r>
      <w:r w:rsidR="008B7177" w:rsidRPr="008B7177">
        <w:rPr>
          <w:rFonts w:ascii=" " w:hAnsi=" " w:cs=" "/>
          <w:spacing w:val="-4"/>
          <w:lang w:bidi="he-IL"/>
        </w:rPr>
        <w:t xml:space="preserve"> d</w:t>
      </w:r>
      <w:r w:rsidRPr="008B7177">
        <w:rPr>
          <w:rFonts w:ascii=" " w:hAnsi=" " w:cs=" "/>
          <w:spacing w:val="-4"/>
          <w:lang w:bidi="he-IL"/>
        </w:rPr>
        <w:t>ichiara</w:t>
      </w:r>
      <w:r w:rsidR="008B7177" w:rsidRPr="008B7177">
        <w:rPr>
          <w:rFonts w:ascii=" " w:hAnsi=" " w:cs=" "/>
          <w:spacing w:val="-4"/>
          <w:lang w:bidi="he-IL"/>
        </w:rPr>
        <w:t xml:space="preserve"> </w:t>
      </w:r>
      <w:r w:rsidRPr="008B7177">
        <w:rPr>
          <w:rFonts w:ascii=" " w:hAnsi=" " w:cs=" "/>
          <w:lang w:bidi="he-IL"/>
        </w:rPr>
        <w:t>di</w:t>
      </w:r>
      <w:r w:rsidR="008B7177" w:rsidRPr="008B7177">
        <w:rPr>
          <w:rFonts w:ascii=" " w:hAnsi=" " w:cs=" "/>
          <w:lang w:bidi="he-IL"/>
        </w:rPr>
        <w:t xml:space="preserve"> </w:t>
      </w:r>
      <w:r w:rsidRPr="008B7177">
        <w:rPr>
          <w:rFonts w:ascii=" " w:hAnsi=" " w:cs=" "/>
          <w:spacing w:val="-4"/>
          <w:lang w:bidi="he-IL"/>
        </w:rPr>
        <w:t>agire</w:t>
      </w:r>
      <w:r w:rsidR="008B7177" w:rsidRPr="008B7177">
        <w:rPr>
          <w:rFonts w:ascii=" " w:hAnsi=" " w:cs=" "/>
          <w:spacing w:val="-4"/>
          <w:lang w:bidi="he-IL"/>
        </w:rPr>
        <w:t xml:space="preserve"> </w:t>
      </w:r>
      <w:r w:rsidRPr="008B7177">
        <w:rPr>
          <w:rFonts w:ascii=" " w:hAnsi=" " w:cs=" "/>
          <w:lang w:bidi="he-IL"/>
        </w:rPr>
        <w:t>in</w:t>
      </w:r>
      <w:r w:rsidR="008B7177" w:rsidRPr="008B7177">
        <w:rPr>
          <w:rFonts w:ascii=" " w:hAnsi=" " w:cs=" "/>
          <w:lang w:bidi="he-IL"/>
        </w:rPr>
        <w:t xml:space="preserve"> </w:t>
      </w:r>
      <w:r w:rsidRPr="008B7177">
        <w:rPr>
          <w:rFonts w:ascii=" " w:hAnsi=" " w:cs=" "/>
          <w:spacing w:val="-3"/>
          <w:lang w:bidi="he-IL"/>
        </w:rPr>
        <w:t>nome</w:t>
      </w:r>
      <w:r w:rsidR="008B7177" w:rsidRPr="008B7177">
        <w:rPr>
          <w:rFonts w:ascii=" " w:hAnsi=" " w:cs=" "/>
          <w:spacing w:val="-3"/>
          <w:lang w:bidi="he-IL"/>
        </w:rPr>
        <w:t xml:space="preserve"> </w:t>
      </w:r>
      <w:r w:rsidRPr="008B7177">
        <w:rPr>
          <w:rFonts w:ascii=" " w:hAnsi=" " w:cs=" "/>
          <w:lang w:bidi="he-IL"/>
        </w:rPr>
        <w:t>e</w:t>
      </w:r>
      <w:r w:rsidR="008B7177" w:rsidRPr="008B7177">
        <w:rPr>
          <w:rFonts w:ascii=" " w:hAnsi=" " w:cs=" "/>
          <w:lang w:bidi="he-IL"/>
        </w:rPr>
        <w:t xml:space="preserve"> </w:t>
      </w:r>
      <w:r w:rsidRPr="008B7177">
        <w:rPr>
          <w:rFonts w:ascii=" " w:hAnsi=" " w:cs=" "/>
          <w:spacing w:val="-3"/>
          <w:lang w:bidi="he-IL"/>
        </w:rPr>
        <w:t>per</w:t>
      </w:r>
      <w:r w:rsidR="008B7177" w:rsidRPr="008B7177">
        <w:rPr>
          <w:rFonts w:ascii=" " w:hAnsi=" " w:cs=" "/>
          <w:spacing w:val="-3"/>
          <w:lang w:bidi="he-IL"/>
        </w:rPr>
        <w:t xml:space="preserve"> </w:t>
      </w:r>
      <w:r w:rsidRPr="008B7177">
        <w:rPr>
          <w:rFonts w:ascii=" " w:hAnsi=" " w:cs=" "/>
          <w:spacing w:val="-4"/>
          <w:lang w:bidi="he-IL"/>
        </w:rPr>
        <w:t>conto</w:t>
      </w:r>
      <w:r w:rsidR="008B7177" w:rsidRPr="008B7177">
        <w:rPr>
          <w:rFonts w:ascii=" " w:hAnsi=" " w:cs=" "/>
          <w:spacing w:val="-4"/>
          <w:lang w:bidi="he-IL"/>
        </w:rPr>
        <w:t xml:space="preserve"> </w:t>
      </w:r>
      <w:r w:rsidRPr="008B7177">
        <w:rPr>
          <w:rFonts w:ascii=" " w:hAnsi=" " w:cs=" "/>
          <w:spacing w:val="-4"/>
          <w:lang w:bidi="he-IL"/>
        </w:rPr>
        <w:t>dell’operatore</w:t>
      </w:r>
      <w:r w:rsidR="008B7177" w:rsidRPr="008B7177">
        <w:rPr>
          <w:rFonts w:ascii=" " w:hAnsi=" " w:cs=" "/>
          <w:spacing w:val="-4"/>
          <w:lang w:bidi="he-IL"/>
        </w:rPr>
        <w:t xml:space="preserve"> </w:t>
      </w:r>
      <w:r w:rsidRPr="008B7177">
        <w:rPr>
          <w:rFonts w:ascii=" " w:hAnsi=" " w:cs=" "/>
          <w:spacing w:val="-4"/>
          <w:lang w:bidi="he-IL"/>
        </w:rPr>
        <w:t>economico</w:t>
      </w:r>
      <w:r w:rsidRPr="008B7177">
        <w:rPr>
          <w:rFonts w:ascii=" " w:hAnsi=" " w:cs=" "/>
          <w:lang w:bidi="he-IL"/>
        </w:rPr>
        <w:t>…,in</w:t>
      </w:r>
      <w:r w:rsidR="008B7177" w:rsidRPr="008B7177">
        <w:rPr>
          <w:rFonts w:ascii=" " w:hAnsi=" " w:cs=" "/>
          <w:lang w:bidi="he-IL"/>
        </w:rPr>
        <w:t xml:space="preserve"> </w:t>
      </w:r>
      <w:r w:rsidRPr="008B7177">
        <w:rPr>
          <w:rFonts w:ascii=" " w:hAnsi=" " w:cs=" "/>
          <w:spacing w:val="-4"/>
          <w:lang w:bidi="he-IL"/>
        </w:rPr>
        <w:t>qualit</w:t>
      </w:r>
      <w:r w:rsidR="008B7177" w:rsidRPr="008B7177">
        <w:rPr>
          <w:rFonts w:ascii=" " w:hAnsi=" " w:cs=" "/>
          <w:spacing w:val="-4"/>
          <w:lang w:bidi="he-IL"/>
        </w:rPr>
        <w:t xml:space="preserve">à </w:t>
      </w:r>
      <w:r w:rsidRPr="008B7177">
        <w:rPr>
          <w:rFonts w:ascii=" " w:hAnsi=" " w:cs=" "/>
          <w:lang w:bidi="he-IL"/>
        </w:rPr>
        <w:t>di…</w:t>
      </w:r>
      <w:r w:rsidRPr="008B7177">
        <w:rPr>
          <w:rFonts w:ascii=" " w:hAnsi=" " w:cs=" "/>
          <w:spacing w:val="-4"/>
          <w:lang w:bidi="he-IL"/>
        </w:rPr>
        <w:t>(</w:t>
      </w:r>
      <w:proofErr w:type="spellStart"/>
      <w:r w:rsidRPr="008B7177">
        <w:rPr>
          <w:rFonts w:ascii=" " w:hAnsi=" " w:cs=" "/>
          <w:i/>
          <w:spacing w:val="-4"/>
          <w:lang w:bidi="he-IL"/>
        </w:rPr>
        <w:t>rappresentantelegale</w:t>
      </w:r>
      <w:proofErr w:type="spellEnd"/>
      <w:r w:rsidRPr="008B7177">
        <w:rPr>
          <w:rFonts w:ascii=" " w:hAnsi=" " w:cs=" "/>
          <w:spacing w:val="-4"/>
          <w:lang w:bidi="he-IL"/>
        </w:rPr>
        <w:t>),</w:t>
      </w:r>
      <w:r w:rsidR="008B7177" w:rsidRPr="008B7177">
        <w:rPr>
          <w:rFonts w:ascii=" " w:hAnsi=" " w:cs=" "/>
          <w:spacing w:val="-4"/>
          <w:lang w:bidi="he-IL"/>
        </w:rPr>
        <w:t xml:space="preserve"> </w:t>
      </w:r>
      <w:r w:rsidRPr="008B7177">
        <w:rPr>
          <w:rFonts w:ascii=" " w:hAnsi=" " w:cs=" "/>
          <w:spacing w:val="-3"/>
          <w:lang w:bidi="he-IL"/>
        </w:rPr>
        <w:t>con</w:t>
      </w:r>
      <w:r w:rsidR="008B7177" w:rsidRPr="008B7177">
        <w:rPr>
          <w:rFonts w:ascii=" " w:hAnsi=" " w:cs=" "/>
          <w:spacing w:val="-3"/>
          <w:lang w:bidi="he-IL"/>
        </w:rPr>
        <w:t xml:space="preserve"> </w:t>
      </w:r>
      <w:r w:rsidRPr="008B7177">
        <w:rPr>
          <w:rFonts w:ascii=" " w:hAnsi=" " w:cs=" "/>
          <w:spacing w:val="-3"/>
          <w:lang w:bidi="he-IL"/>
        </w:rPr>
        <w:t>sede</w:t>
      </w:r>
      <w:r w:rsidR="008B7177" w:rsidRPr="008B7177">
        <w:rPr>
          <w:rFonts w:ascii=" " w:hAnsi=" " w:cs=" "/>
          <w:spacing w:val="-3"/>
          <w:lang w:bidi="he-IL"/>
        </w:rPr>
        <w:t xml:space="preserve"> </w:t>
      </w:r>
      <w:r w:rsidRPr="008B7177">
        <w:rPr>
          <w:rFonts w:ascii=" " w:hAnsi=" " w:cs=" "/>
          <w:lang w:bidi="he-IL"/>
        </w:rPr>
        <w:t>a</w:t>
      </w:r>
      <w:r w:rsidR="008B7177" w:rsidRPr="008B7177">
        <w:rPr>
          <w:rFonts w:ascii=" " w:hAnsi=" " w:cs=" "/>
          <w:lang w:bidi="he-IL"/>
        </w:rPr>
        <w:t xml:space="preserve"> </w:t>
      </w:r>
      <w:r w:rsidRPr="008B7177">
        <w:rPr>
          <w:rFonts w:ascii=" " w:hAnsi=" " w:cs=" "/>
          <w:lang w:bidi="he-IL"/>
        </w:rPr>
        <w:t>…</w:t>
      </w:r>
      <w:r w:rsidRPr="008B7177">
        <w:rPr>
          <w:rFonts w:ascii=" " w:hAnsi=" " w:cs=" "/>
          <w:spacing w:val="-3"/>
          <w:lang w:bidi="he-IL"/>
        </w:rPr>
        <w:t>(…)</w:t>
      </w:r>
      <w:r w:rsidR="008B7177" w:rsidRPr="008B7177">
        <w:rPr>
          <w:rFonts w:ascii=" " w:hAnsi=" " w:cs=" "/>
          <w:spacing w:val="-3"/>
          <w:lang w:bidi="he-IL"/>
        </w:rPr>
        <w:t xml:space="preserve"> </w:t>
      </w:r>
      <w:r w:rsidRPr="008B7177">
        <w:rPr>
          <w:rFonts w:ascii=" " w:hAnsi=" " w:cs=" "/>
          <w:lang w:bidi="he-IL"/>
        </w:rPr>
        <w:t>in</w:t>
      </w:r>
      <w:r w:rsidR="008B7177" w:rsidRPr="008B7177">
        <w:rPr>
          <w:rFonts w:ascii=" " w:hAnsi=" " w:cs=" "/>
          <w:lang w:bidi="he-IL"/>
        </w:rPr>
        <w:t xml:space="preserve"> </w:t>
      </w:r>
      <w:r w:rsidRPr="008B7177">
        <w:rPr>
          <w:rFonts w:ascii=" " w:hAnsi=" " w:cs=" "/>
          <w:spacing w:val="-3"/>
          <w:lang w:bidi="he-IL"/>
        </w:rPr>
        <w:t>via</w:t>
      </w:r>
      <w:r w:rsidRPr="008B7177">
        <w:rPr>
          <w:rFonts w:ascii=" " w:hAnsi=" " w:cs=" "/>
          <w:lang w:bidi="he-IL"/>
        </w:rPr>
        <w:t>…n.…,</w:t>
      </w:r>
      <w:r w:rsidRPr="008B7177">
        <w:rPr>
          <w:rFonts w:ascii=" " w:hAnsi=" " w:cs=" "/>
          <w:spacing w:val="-9"/>
          <w:lang w:bidi="he-IL"/>
        </w:rPr>
        <w:t>C.F.</w:t>
      </w:r>
      <w:r w:rsidRPr="008B7177">
        <w:rPr>
          <w:rFonts w:ascii=" " w:hAnsi=" " w:cs=" "/>
          <w:lang w:bidi="he-IL"/>
        </w:rPr>
        <w:t>…–</w:t>
      </w:r>
      <w:r w:rsidRPr="008B7177">
        <w:rPr>
          <w:rFonts w:ascii=" " w:hAnsi=" " w:cs=" "/>
          <w:spacing w:val="-15"/>
          <w:lang w:bidi="he-IL"/>
        </w:rPr>
        <w:t>P.</w:t>
      </w:r>
      <w:r w:rsidRPr="008B7177">
        <w:rPr>
          <w:rFonts w:ascii=" " w:hAnsi=" " w:cs=" "/>
          <w:spacing w:val="-10"/>
          <w:lang w:bidi="he-IL"/>
        </w:rPr>
        <w:t>IVA</w:t>
      </w:r>
      <w:r w:rsidRPr="008B7177">
        <w:rPr>
          <w:rFonts w:ascii=" " w:hAnsi=" " w:cs=" "/>
          <w:lang w:bidi="he-IL"/>
        </w:rPr>
        <w:t>…</w:t>
      </w:r>
      <w:r w:rsidRPr="008B7177">
        <w:rPr>
          <w:rFonts w:ascii=" " w:hAnsi=" " w:cs=" "/>
          <w:spacing w:val="-4"/>
          <w:lang w:bidi="he-IL"/>
        </w:rPr>
        <w:t>,quale</w:t>
      </w:r>
      <w:r w:rsidR="008B7177" w:rsidRPr="008B7177">
        <w:rPr>
          <w:rFonts w:ascii=" " w:hAnsi=" " w:cs=" "/>
          <w:spacing w:val="-4"/>
          <w:lang w:bidi="he-IL"/>
        </w:rPr>
        <w:t xml:space="preserve"> </w:t>
      </w:r>
      <w:r w:rsidRPr="008B7177">
        <w:rPr>
          <w:rFonts w:ascii=" " w:hAnsi=" " w:cs=" "/>
          <w:spacing w:val="-4"/>
          <w:lang w:bidi="he-IL"/>
        </w:rPr>
        <w:t>risulta</w:t>
      </w:r>
      <w:r w:rsidR="008B7177" w:rsidRPr="008B7177">
        <w:rPr>
          <w:rFonts w:ascii=" " w:hAnsi=" " w:cs=" "/>
          <w:spacing w:val="-4"/>
          <w:lang w:bidi="he-IL"/>
        </w:rPr>
        <w:t xml:space="preserve"> </w:t>
      </w:r>
      <w:r w:rsidRPr="008B7177">
        <w:rPr>
          <w:rFonts w:ascii=" " w:hAnsi=" " w:cs=" "/>
          <w:spacing w:val="-4"/>
          <w:lang w:bidi="he-IL"/>
        </w:rPr>
        <w:t>dalla</w:t>
      </w:r>
      <w:r w:rsidR="008B7177" w:rsidRPr="008B7177">
        <w:rPr>
          <w:rFonts w:ascii=" " w:hAnsi=" " w:cs=" "/>
          <w:spacing w:val="-4"/>
          <w:lang w:bidi="he-IL"/>
        </w:rPr>
        <w:t xml:space="preserve"> </w:t>
      </w:r>
      <w:r w:rsidRPr="008B7177">
        <w:rPr>
          <w:rFonts w:ascii=" " w:hAnsi=" " w:cs=" "/>
          <w:spacing w:val="-4"/>
          <w:lang w:bidi="he-IL"/>
        </w:rPr>
        <w:t>visura</w:t>
      </w:r>
      <w:r w:rsidRPr="008B7177">
        <w:rPr>
          <w:rFonts w:ascii=" " w:hAnsi=" " w:cs=" "/>
          <w:lang w:bidi="he-IL"/>
        </w:rPr>
        <w:t>…</w:t>
      </w:r>
      <w:r w:rsidRPr="008B7177">
        <w:rPr>
          <w:rFonts w:ascii=" " w:hAnsi=" " w:cs=" "/>
          <w:spacing w:val="-4"/>
          <w:lang w:bidi="he-IL"/>
        </w:rPr>
        <w:t>(</w:t>
      </w:r>
      <w:proofErr w:type="spellStart"/>
      <w:r w:rsidRPr="008B7177">
        <w:rPr>
          <w:rFonts w:ascii=" " w:hAnsi=" " w:cs=" "/>
          <w:i/>
          <w:spacing w:val="-4"/>
          <w:lang w:bidi="he-IL"/>
        </w:rPr>
        <w:t>dellaC.C.I.A.A.di</w:t>
      </w:r>
      <w:proofErr w:type="spellEnd"/>
      <w:r w:rsidR="008B7177" w:rsidRPr="008B7177">
        <w:rPr>
          <w:rFonts w:ascii=" " w:hAnsi=" " w:cs=" "/>
          <w:i/>
          <w:spacing w:val="-4"/>
          <w:lang w:bidi="he-IL"/>
        </w:rPr>
        <w:t xml:space="preserve"> </w:t>
      </w:r>
      <w:r w:rsidRPr="008B7177">
        <w:rPr>
          <w:rFonts w:ascii=" " w:hAnsi=" " w:cs=" "/>
          <w:i/>
          <w:lang w:bidi="he-IL"/>
        </w:rPr>
        <w:t xml:space="preserve">…in </w:t>
      </w:r>
      <w:r w:rsidRPr="008B7177">
        <w:rPr>
          <w:rFonts w:ascii=" " w:hAnsi=" " w:cs=" "/>
          <w:i/>
          <w:spacing w:val="-3"/>
          <w:lang w:bidi="he-IL"/>
        </w:rPr>
        <w:t xml:space="preserve">data </w:t>
      </w:r>
      <w:r w:rsidRPr="008B7177">
        <w:rPr>
          <w:rFonts w:ascii=" " w:hAnsi=" " w:cs=" "/>
          <w:spacing w:val="-3"/>
          <w:lang w:bidi="he-IL"/>
        </w:rPr>
        <w:t xml:space="preserve">…), </w:t>
      </w:r>
      <w:r w:rsidR="00455745">
        <w:t xml:space="preserve"> </w:t>
      </w:r>
      <w:r w:rsidRPr="008B7177">
        <w:rPr>
          <w:rFonts w:ascii=" " w:hAnsi=" " w:cs=" "/>
          <w:spacing w:val="-4"/>
          <w:lang w:bidi="he-IL"/>
        </w:rPr>
        <w:t xml:space="preserve">depositata </w:t>
      </w:r>
      <w:r w:rsidRPr="008B7177">
        <w:rPr>
          <w:rFonts w:ascii=" " w:hAnsi=" " w:cs=" "/>
          <w:spacing w:val="-3"/>
          <w:lang w:bidi="he-IL"/>
        </w:rPr>
        <w:t xml:space="preserve">agli atti </w:t>
      </w:r>
      <w:r w:rsidRPr="008B7177">
        <w:rPr>
          <w:rFonts w:ascii=" " w:hAnsi=" " w:cs=" "/>
          <w:spacing w:val="-4"/>
          <w:lang w:bidi="he-IL"/>
        </w:rPr>
        <w:t xml:space="preserve">dell’Amministrazione prot. </w:t>
      </w:r>
      <w:r w:rsidRPr="008B7177">
        <w:rPr>
          <w:rFonts w:ascii=" " w:hAnsi=" " w:cs=" "/>
          <w:lang w:bidi="he-IL"/>
        </w:rPr>
        <w:t xml:space="preserve">n. …, di </w:t>
      </w:r>
      <w:r w:rsidRPr="008B7177">
        <w:rPr>
          <w:rFonts w:ascii=" " w:hAnsi=" " w:cs=" "/>
          <w:spacing w:val="-4"/>
          <w:lang w:bidi="he-IL"/>
        </w:rPr>
        <w:t>seguito denominato “</w:t>
      </w:r>
      <w:r w:rsidRPr="008B7177">
        <w:rPr>
          <w:rFonts w:ascii=" " w:hAnsi=" " w:cs=" "/>
          <w:i/>
          <w:spacing w:val="-4"/>
          <w:lang w:bidi="he-IL"/>
        </w:rPr>
        <w:t>Operatore</w:t>
      </w:r>
      <w:r w:rsidR="008B7177">
        <w:rPr>
          <w:rFonts w:ascii=" " w:hAnsi=" " w:cs=" "/>
          <w:i/>
          <w:spacing w:val="-4"/>
          <w:lang w:bidi="he-IL"/>
        </w:rPr>
        <w:t xml:space="preserve"> </w:t>
      </w:r>
      <w:r w:rsidRPr="008B7177">
        <w:rPr>
          <w:rFonts w:ascii=" " w:hAnsi=" " w:cs=" "/>
          <w:i/>
          <w:spacing w:val="-4"/>
          <w:lang w:bidi="he-IL"/>
        </w:rPr>
        <w:t>economico</w:t>
      </w:r>
      <w:r w:rsidRPr="008B7177">
        <w:rPr>
          <w:rFonts w:ascii=" " w:hAnsi=" " w:cs=" "/>
          <w:spacing w:val="-4"/>
          <w:lang w:bidi="he-IL"/>
        </w:rPr>
        <w:t xml:space="preserve">”. </w:t>
      </w:r>
    </w:p>
    <w:p w14:paraId="49FB3344" w14:textId="7B927F6B" w:rsidR="0032717B" w:rsidRPr="008B7177" w:rsidRDefault="0032717B" w:rsidP="0011364D">
      <w:pPr>
        <w:tabs>
          <w:tab w:val="left" w:pos="516"/>
        </w:tabs>
        <w:spacing w:line="360" w:lineRule="auto"/>
        <w:ind w:left="397" w:right="114"/>
        <w:jc w:val="both"/>
        <w:rPr>
          <w:rFonts w:ascii=" " w:hAnsi=" " w:cs=" "/>
          <w:lang w:bidi="he-IL"/>
        </w:rPr>
      </w:pPr>
      <w:r w:rsidRPr="008B7177">
        <w:rPr>
          <w:rFonts w:ascii=" " w:hAnsi=" " w:cs=" "/>
          <w:i/>
          <w:lang w:bidi="he-IL"/>
        </w:rPr>
        <w:t>le Parti come</w:t>
      </w:r>
      <w:r w:rsidR="008B7177">
        <w:rPr>
          <w:rFonts w:ascii=" " w:hAnsi=" " w:cs=" "/>
          <w:i/>
          <w:lang w:bidi="he-IL"/>
        </w:rPr>
        <w:t xml:space="preserve"> </w:t>
      </w:r>
      <w:r w:rsidRPr="008B7177">
        <w:rPr>
          <w:rFonts w:ascii=" " w:hAnsi=" " w:cs=" "/>
          <w:i/>
          <w:lang w:bidi="he-IL"/>
        </w:rPr>
        <w:t>costituite con la presente scrittura privata dispongono quanto segue</w:t>
      </w:r>
      <w:r w:rsidRPr="008B7177">
        <w:rPr>
          <w:rFonts w:ascii=" " w:hAnsi=" " w:cs=" "/>
          <w:lang w:bidi="he-IL"/>
        </w:rPr>
        <w:t xml:space="preserve">: </w:t>
      </w:r>
    </w:p>
    <w:p w14:paraId="44EAA0FA" w14:textId="77777777" w:rsidR="0032717B" w:rsidRPr="001F010E" w:rsidRDefault="0032717B" w:rsidP="0011364D">
      <w:pPr>
        <w:spacing w:line="360" w:lineRule="auto"/>
        <w:ind w:left="397"/>
        <w:jc w:val="both"/>
        <w:rPr>
          <w:rFonts w:ascii=" " w:hAnsi=" " w:cs=" "/>
          <w:lang w:bidi="he-IL"/>
        </w:rPr>
      </w:pPr>
      <w:r w:rsidRPr="001F010E">
        <w:rPr>
          <w:rFonts w:ascii=" " w:hAnsi=" " w:cs=" "/>
          <w:lang w:bidi="he-IL"/>
        </w:rPr>
        <w:t xml:space="preserve">PREMESSO CHE: </w:t>
      </w:r>
    </w:p>
    <w:p w14:paraId="489A2B38" w14:textId="6AAACFCB" w:rsidR="00253A5E" w:rsidRPr="00253A5E" w:rsidRDefault="00253A5E" w:rsidP="0011364D">
      <w:pPr>
        <w:numPr>
          <w:ilvl w:val="0"/>
          <w:numId w:val="7"/>
        </w:numPr>
        <w:tabs>
          <w:tab w:val="left" w:pos="509"/>
        </w:tabs>
        <w:spacing w:line="360" w:lineRule="auto"/>
        <w:ind w:right="114"/>
        <w:jc w:val="both"/>
        <w:rPr>
          <w:rFonts w:ascii=" " w:hAnsi=" " w:cs=" "/>
          <w:lang w:bidi="he-IL"/>
        </w:rPr>
      </w:pPr>
      <w:r w:rsidRPr="00253A5E">
        <w:rPr>
          <w:rFonts w:ascii=" " w:hAnsi=" " w:cs=" "/>
          <w:lang w:bidi="he-IL"/>
        </w:rPr>
        <w:t xml:space="preserve"> L’Amministrazione ha necessità di acquisire il servizio quinquennale di fornitura di una infrastruttura software completa per la gestione dello sportello unico dell’edilizia, basata su una base dati integrata e relativi servizi di installazione, conversione, avviamento, manutenzione ed assistenza tecnica per assicurare il funzionamento telematico dello Sportello Unico dell’Edilizia</w:t>
      </w:r>
      <w:r>
        <w:rPr>
          <w:rFonts w:ascii=" " w:hAnsi=" " w:cs=" "/>
          <w:lang w:bidi="he-IL"/>
        </w:rPr>
        <w:t>;</w:t>
      </w:r>
    </w:p>
    <w:p w14:paraId="29D2A77D" w14:textId="6F9E2C4B" w:rsidR="0032717B" w:rsidRPr="00253A5E" w:rsidRDefault="00253A5E" w:rsidP="0011364D">
      <w:pPr>
        <w:numPr>
          <w:ilvl w:val="0"/>
          <w:numId w:val="7"/>
        </w:numPr>
        <w:tabs>
          <w:tab w:val="left" w:pos="509"/>
        </w:tabs>
        <w:spacing w:line="360" w:lineRule="auto"/>
        <w:ind w:right="114"/>
        <w:jc w:val="both"/>
        <w:rPr>
          <w:rFonts w:ascii=" " w:hAnsi=" " w:cs=" "/>
          <w:lang w:bidi="he-IL"/>
        </w:rPr>
      </w:pPr>
      <w:r w:rsidRPr="00253A5E">
        <w:rPr>
          <w:rFonts w:ascii=" " w:hAnsi=" " w:cs=" "/>
          <w:lang w:bidi="he-IL"/>
        </w:rPr>
        <w:t xml:space="preserve"> C</w:t>
      </w:r>
      <w:r w:rsidR="0032717B" w:rsidRPr="00253A5E">
        <w:rPr>
          <w:rFonts w:ascii=" " w:hAnsi=" " w:cs=" "/>
          <w:lang w:bidi="he-IL"/>
        </w:rPr>
        <w:t>on</w:t>
      </w:r>
      <w:r w:rsidRPr="00253A5E">
        <w:rPr>
          <w:rFonts w:ascii=" " w:hAnsi=" " w:cs=" "/>
          <w:lang w:bidi="he-IL"/>
        </w:rPr>
        <w:t xml:space="preserve"> </w:t>
      </w:r>
      <w:r w:rsidR="0032717B" w:rsidRPr="00253A5E">
        <w:rPr>
          <w:rFonts w:ascii=" " w:hAnsi=" " w:cs=" "/>
          <w:lang w:bidi="he-IL"/>
        </w:rPr>
        <w:t>determinazione</w:t>
      </w:r>
      <w:r w:rsidRPr="00253A5E">
        <w:rPr>
          <w:rFonts w:ascii=" " w:hAnsi=" " w:cs=" "/>
          <w:lang w:bidi="he-IL"/>
        </w:rPr>
        <w:t xml:space="preserve"> </w:t>
      </w:r>
      <w:r w:rsidR="0032717B" w:rsidRPr="00253A5E">
        <w:rPr>
          <w:rFonts w:ascii=" " w:hAnsi=" " w:cs=" "/>
          <w:lang w:bidi="he-IL"/>
        </w:rPr>
        <w:t>n.…del…,</w:t>
      </w:r>
      <w:r w:rsidRPr="00253A5E">
        <w:rPr>
          <w:rFonts w:ascii=" " w:hAnsi=" " w:cs=" "/>
          <w:lang w:bidi="he-IL"/>
        </w:rPr>
        <w:t xml:space="preserve"> </w:t>
      </w:r>
      <w:r w:rsidR="0032717B" w:rsidRPr="00253A5E">
        <w:rPr>
          <w:rFonts w:ascii=" " w:hAnsi=" " w:cs=" "/>
          <w:lang w:bidi="he-IL"/>
        </w:rPr>
        <w:t>pubblicata</w:t>
      </w:r>
      <w:r w:rsidRPr="00253A5E">
        <w:rPr>
          <w:rFonts w:ascii=" " w:hAnsi=" " w:cs=" "/>
          <w:lang w:bidi="he-IL"/>
        </w:rPr>
        <w:t xml:space="preserve"> </w:t>
      </w:r>
      <w:r w:rsidR="0032717B" w:rsidRPr="00253A5E">
        <w:rPr>
          <w:rFonts w:ascii=" " w:hAnsi=" " w:cs=" "/>
          <w:lang w:bidi="he-IL"/>
        </w:rPr>
        <w:t>nel</w:t>
      </w:r>
      <w:r w:rsidRPr="00253A5E">
        <w:rPr>
          <w:rFonts w:ascii=" " w:hAnsi=" " w:cs=" "/>
          <w:lang w:bidi="he-IL"/>
        </w:rPr>
        <w:t xml:space="preserve"> </w:t>
      </w:r>
      <w:r w:rsidR="0032717B" w:rsidRPr="00253A5E">
        <w:rPr>
          <w:rFonts w:ascii=" " w:hAnsi=" " w:cs=" "/>
          <w:lang w:bidi="he-IL"/>
        </w:rPr>
        <w:t>sito</w:t>
      </w:r>
      <w:r w:rsidRPr="00253A5E">
        <w:rPr>
          <w:rFonts w:ascii=" " w:hAnsi=" " w:cs=" "/>
          <w:lang w:bidi="he-IL"/>
        </w:rPr>
        <w:t xml:space="preserve"> </w:t>
      </w:r>
      <w:r w:rsidR="0032717B" w:rsidRPr="00253A5E">
        <w:rPr>
          <w:rFonts w:ascii=" " w:hAnsi=" " w:cs=" "/>
          <w:lang w:bidi="he-IL"/>
        </w:rPr>
        <w:t>dell’Amministrazione,</w:t>
      </w:r>
      <w:r w:rsidRPr="00253A5E">
        <w:rPr>
          <w:rFonts w:ascii=" " w:hAnsi=" " w:cs=" "/>
          <w:lang w:bidi="he-IL"/>
        </w:rPr>
        <w:t xml:space="preserve"> </w:t>
      </w:r>
      <w:proofErr w:type="spellStart"/>
      <w:proofErr w:type="gramStart"/>
      <w:r w:rsidR="0032717B" w:rsidRPr="00253A5E">
        <w:rPr>
          <w:rFonts w:ascii=" " w:hAnsi=" " w:cs=" "/>
          <w:lang w:bidi="he-IL"/>
        </w:rPr>
        <w:t>sez</w:t>
      </w:r>
      <w:proofErr w:type="spellEnd"/>
      <w:r w:rsidR="0032717B" w:rsidRPr="00253A5E">
        <w:rPr>
          <w:rFonts w:ascii=" " w:hAnsi=" " w:cs=" "/>
          <w:lang w:bidi="he-IL"/>
        </w:rPr>
        <w:t>.“</w:t>
      </w:r>
      <w:proofErr w:type="spellStart"/>
      <w:proofErr w:type="gramEnd"/>
      <w:r w:rsidR="0032717B" w:rsidRPr="00253A5E">
        <w:rPr>
          <w:rFonts w:ascii=" " w:hAnsi=" " w:cs=" "/>
          <w:i/>
          <w:lang w:bidi="he-IL"/>
        </w:rPr>
        <w:t>AmministrazioneTrasparente</w:t>
      </w:r>
      <w:proofErr w:type="spellEnd"/>
      <w:r w:rsidR="0032717B" w:rsidRPr="00253A5E">
        <w:rPr>
          <w:rFonts w:ascii=" " w:hAnsi=" " w:cs=" "/>
          <w:i/>
          <w:lang w:bidi="he-IL"/>
        </w:rPr>
        <w:t>/</w:t>
      </w:r>
      <w:proofErr w:type="spellStart"/>
      <w:r w:rsidR="0032717B" w:rsidRPr="00253A5E">
        <w:rPr>
          <w:rFonts w:ascii=" " w:hAnsi=" " w:cs=" "/>
          <w:i/>
          <w:lang w:bidi="he-IL"/>
        </w:rPr>
        <w:t>Bandidigaraecontratti</w:t>
      </w:r>
      <w:proofErr w:type="spellEnd"/>
      <w:r w:rsidR="0032717B" w:rsidRPr="00253A5E">
        <w:rPr>
          <w:rFonts w:ascii=" " w:hAnsi=" " w:cs=" "/>
          <w:lang w:bidi="he-IL"/>
        </w:rPr>
        <w:t>”,efficace</w:t>
      </w:r>
      <w:r w:rsidR="00455745">
        <w:t xml:space="preserve"> </w:t>
      </w:r>
      <w:r w:rsidR="0032717B" w:rsidRPr="00253A5E">
        <w:rPr>
          <w:rFonts w:ascii=" " w:hAnsi=" " w:cs=" "/>
          <w:lang w:bidi="he-IL"/>
        </w:rPr>
        <w:t>a</w:t>
      </w:r>
      <w:r w:rsidRPr="00253A5E">
        <w:rPr>
          <w:rFonts w:ascii=" " w:hAnsi=" " w:cs=" "/>
          <w:lang w:bidi="he-IL"/>
        </w:rPr>
        <w:t xml:space="preserve"> </w:t>
      </w:r>
      <w:r w:rsidR="0032717B" w:rsidRPr="00253A5E">
        <w:rPr>
          <w:rFonts w:ascii=" " w:hAnsi=" " w:cs=" "/>
          <w:lang w:bidi="he-IL"/>
        </w:rPr>
        <w:t>termini</w:t>
      </w:r>
      <w:r w:rsidRPr="00253A5E">
        <w:rPr>
          <w:rFonts w:ascii=" " w:hAnsi=" " w:cs=" "/>
          <w:lang w:bidi="he-IL"/>
        </w:rPr>
        <w:t xml:space="preserve"> </w:t>
      </w:r>
      <w:r w:rsidR="0032717B" w:rsidRPr="00253A5E">
        <w:rPr>
          <w:rFonts w:ascii=" " w:hAnsi=" " w:cs=" "/>
          <w:lang w:bidi="he-IL"/>
        </w:rPr>
        <w:t>di</w:t>
      </w:r>
      <w:r w:rsidRPr="00253A5E">
        <w:rPr>
          <w:rFonts w:ascii=" " w:hAnsi=" " w:cs=" "/>
          <w:lang w:bidi="he-IL"/>
        </w:rPr>
        <w:t xml:space="preserve"> </w:t>
      </w:r>
      <w:r w:rsidR="0032717B" w:rsidRPr="00253A5E">
        <w:rPr>
          <w:rFonts w:ascii=" " w:hAnsi=" " w:cs=" "/>
          <w:lang w:bidi="he-IL"/>
        </w:rPr>
        <w:t>legge,</w:t>
      </w:r>
      <w:r w:rsidRPr="00253A5E">
        <w:rPr>
          <w:rFonts w:ascii=" " w:hAnsi=" " w:cs=" "/>
          <w:lang w:bidi="he-IL"/>
        </w:rPr>
        <w:t xml:space="preserve"> </w:t>
      </w:r>
      <w:r w:rsidR="0032717B" w:rsidRPr="00253A5E">
        <w:rPr>
          <w:rFonts w:ascii=" " w:hAnsi=" " w:cs=" "/>
          <w:lang w:bidi="he-IL"/>
        </w:rPr>
        <w:t>s</w:t>
      </w:r>
      <w:r w:rsidRPr="00253A5E">
        <w:rPr>
          <w:rFonts w:ascii=" " w:hAnsi=" " w:cs=" "/>
          <w:lang w:bidi="he-IL"/>
        </w:rPr>
        <w:t xml:space="preserve">i è </w:t>
      </w:r>
      <w:r w:rsidR="0032717B" w:rsidRPr="00253A5E">
        <w:rPr>
          <w:rFonts w:ascii=" " w:hAnsi=" " w:cs=" "/>
          <w:lang w:bidi="he-IL"/>
        </w:rPr>
        <w:t>provveduto</w:t>
      </w:r>
      <w:r w:rsidRPr="00253A5E">
        <w:rPr>
          <w:rFonts w:ascii=" " w:hAnsi=" " w:cs=" "/>
          <w:lang w:bidi="he-IL"/>
        </w:rPr>
        <w:t xml:space="preserve"> ad indire una procedura negoziata sotto soglia ai sensi dell’art. 36, comma 2, </w:t>
      </w:r>
      <w:r w:rsidRPr="00253A5E">
        <w:rPr>
          <w:rFonts w:ascii=" " w:hAnsi=" " w:cs=" "/>
          <w:lang w:bidi="he-IL"/>
        </w:rPr>
        <w:lastRenderedPageBreak/>
        <w:t xml:space="preserve">lett. b) del </w:t>
      </w:r>
      <w:proofErr w:type="spellStart"/>
      <w:r w:rsidRPr="00253A5E">
        <w:rPr>
          <w:rFonts w:ascii=" " w:hAnsi=" " w:cs=" "/>
          <w:lang w:bidi="he-IL"/>
        </w:rPr>
        <w:t>D.Lgs.</w:t>
      </w:r>
      <w:proofErr w:type="spellEnd"/>
      <w:r w:rsidRPr="00253A5E">
        <w:rPr>
          <w:rFonts w:ascii=" " w:hAnsi=" " w:cs=" "/>
          <w:lang w:bidi="he-IL"/>
        </w:rPr>
        <w:t xml:space="preserve"> 50/2016, avvalendosi del Mercato elettronico della Pubblica amministrazione invitando alla gara tutti i soggetti iscritti al </w:t>
      </w:r>
      <w:proofErr w:type="spellStart"/>
      <w:r w:rsidRPr="00253A5E">
        <w:rPr>
          <w:rFonts w:ascii=" " w:hAnsi=" " w:cs=" "/>
          <w:lang w:bidi="he-IL"/>
        </w:rPr>
        <w:t>Mepa</w:t>
      </w:r>
      <w:proofErr w:type="spellEnd"/>
      <w:r w:rsidRPr="00253A5E">
        <w:rPr>
          <w:rFonts w:ascii=" " w:hAnsi=" " w:cs=" "/>
          <w:lang w:bidi="he-IL"/>
        </w:rPr>
        <w:t xml:space="preserve"> per la categoria “Servizi per l'Information &amp; </w:t>
      </w:r>
      <w:proofErr w:type="spellStart"/>
      <w:r w:rsidRPr="00253A5E">
        <w:rPr>
          <w:rFonts w:ascii=" " w:hAnsi=" " w:cs=" "/>
          <w:lang w:bidi="he-IL"/>
        </w:rPr>
        <w:t>Communication</w:t>
      </w:r>
      <w:proofErr w:type="spellEnd"/>
      <w:r w:rsidRPr="00253A5E">
        <w:rPr>
          <w:rFonts w:ascii=" " w:hAnsi=" " w:cs=" "/>
          <w:lang w:bidi="he-IL"/>
        </w:rPr>
        <w:t xml:space="preserve"> Technology”</w:t>
      </w:r>
    </w:p>
    <w:p w14:paraId="18B43C11" w14:textId="2941F835" w:rsidR="0032717B" w:rsidRDefault="00253A5E" w:rsidP="0011364D">
      <w:pPr>
        <w:numPr>
          <w:ilvl w:val="0"/>
          <w:numId w:val="7"/>
        </w:numPr>
        <w:tabs>
          <w:tab w:val="left" w:pos="516"/>
        </w:tabs>
        <w:spacing w:line="360" w:lineRule="auto"/>
        <w:ind w:right="114"/>
        <w:jc w:val="both"/>
        <w:rPr>
          <w:rFonts w:ascii=" " w:hAnsi=" " w:cs=" "/>
          <w:lang w:bidi="he-IL"/>
        </w:rPr>
      </w:pPr>
      <w:r>
        <w:rPr>
          <w:rFonts w:ascii=" " w:hAnsi=" " w:cs=" "/>
          <w:lang w:bidi="he-IL"/>
        </w:rPr>
        <w:t xml:space="preserve"> </w:t>
      </w:r>
      <w:r w:rsidR="0032717B" w:rsidRPr="001F010E">
        <w:rPr>
          <w:rFonts w:ascii=" " w:hAnsi=" " w:cs=" "/>
          <w:lang w:bidi="he-IL"/>
        </w:rPr>
        <w:t xml:space="preserve">le condizioni di gara e il Capitolato Speciale d’Appalto riportano le condizioni del </w:t>
      </w:r>
      <w:r w:rsidR="0032717B" w:rsidRPr="00253A5E">
        <w:rPr>
          <w:rFonts w:ascii=" " w:hAnsi=" " w:cs=" "/>
          <w:lang w:bidi="he-IL"/>
        </w:rPr>
        <w:t>servizio</w:t>
      </w:r>
      <w:r w:rsidR="0032717B" w:rsidRPr="001F010E">
        <w:rPr>
          <w:rFonts w:ascii=" " w:hAnsi=" " w:cs=" "/>
          <w:lang w:bidi="he-IL"/>
        </w:rPr>
        <w:t>,</w:t>
      </w:r>
      <w:r>
        <w:rPr>
          <w:rFonts w:ascii=" " w:hAnsi=" " w:cs=" "/>
          <w:lang w:bidi="he-IL"/>
        </w:rPr>
        <w:t xml:space="preserve"> </w:t>
      </w:r>
      <w:r w:rsidR="0032717B" w:rsidRPr="001F010E">
        <w:rPr>
          <w:rFonts w:ascii=" " w:hAnsi=" " w:cs=" "/>
          <w:lang w:bidi="he-IL"/>
        </w:rPr>
        <w:t>e</w:t>
      </w:r>
      <w:r>
        <w:rPr>
          <w:rFonts w:ascii=" " w:hAnsi=" " w:cs=" "/>
          <w:lang w:bidi="he-IL"/>
        </w:rPr>
        <w:t xml:space="preserve"> </w:t>
      </w:r>
      <w:r w:rsidR="0032717B" w:rsidRPr="001F010E">
        <w:rPr>
          <w:rFonts w:ascii=" " w:hAnsi=" " w:cs=" "/>
          <w:lang w:bidi="he-IL"/>
        </w:rPr>
        <w:t>sono</w:t>
      </w:r>
      <w:r>
        <w:rPr>
          <w:rFonts w:ascii=" " w:hAnsi=" " w:cs=" "/>
          <w:lang w:bidi="he-IL"/>
        </w:rPr>
        <w:t xml:space="preserve"> </w:t>
      </w:r>
      <w:r w:rsidR="0032717B" w:rsidRPr="001F010E">
        <w:rPr>
          <w:rFonts w:ascii=" " w:hAnsi=" " w:cs=" "/>
          <w:lang w:bidi="he-IL"/>
        </w:rPr>
        <w:t>da</w:t>
      </w:r>
      <w:r>
        <w:rPr>
          <w:rFonts w:ascii=" " w:hAnsi=" " w:cs=" "/>
          <w:lang w:bidi="he-IL"/>
        </w:rPr>
        <w:t xml:space="preserve"> </w:t>
      </w:r>
      <w:r w:rsidR="0032717B" w:rsidRPr="001F010E">
        <w:rPr>
          <w:rFonts w:ascii=" " w:hAnsi=" " w:cs=" "/>
          <w:lang w:bidi="he-IL"/>
        </w:rPr>
        <w:t>considerare</w:t>
      </w:r>
      <w:r>
        <w:rPr>
          <w:rFonts w:ascii=" " w:hAnsi=" " w:cs=" "/>
          <w:lang w:bidi="he-IL"/>
        </w:rPr>
        <w:t xml:space="preserve"> </w:t>
      </w:r>
      <w:r w:rsidR="0032717B" w:rsidRPr="001F010E">
        <w:rPr>
          <w:rFonts w:ascii=" " w:hAnsi=" " w:cs=" "/>
          <w:lang w:bidi="he-IL"/>
        </w:rPr>
        <w:t>parte</w:t>
      </w:r>
      <w:r>
        <w:rPr>
          <w:rFonts w:ascii=" " w:hAnsi=" " w:cs=" "/>
          <w:lang w:bidi="he-IL"/>
        </w:rPr>
        <w:t xml:space="preserve"> </w:t>
      </w:r>
      <w:r w:rsidR="0032717B" w:rsidRPr="001F010E">
        <w:rPr>
          <w:rFonts w:ascii=" " w:hAnsi=" " w:cs=" "/>
          <w:lang w:bidi="he-IL"/>
        </w:rPr>
        <w:t>integrante</w:t>
      </w:r>
      <w:r>
        <w:rPr>
          <w:rFonts w:ascii=" " w:hAnsi=" " w:cs=" "/>
          <w:lang w:bidi="he-IL"/>
        </w:rPr>
        <w:t xml:space="preserve"> </w:t>
      </w:r>
      <w:r w:rsidR="0032717B" w:rsidRPr="001F010E">
        <w:rPr>
          <w:rFonts w:ascii=" " w:hAnsi=" " w:cs=" "/>
          <w:lang w:bidi="he-IL"/>
        </w:rPr>
        <w:t>e</w:t>
      </w:r>
      <w:r>
        <w:rPr>
          <w:rFonts w:ascii=" " w:hAnsi=" " w:cs=" "/>
          <w:lang w:bidi="he-IL"/>
        </w:rPr>
        <w:t xml:space="preserve"> </w:t>
      </w:r>
      <w:r w:rsidR="0032717B" w:rsidRPr="001F010E">
        <w:rPr>
          <w:rFonts w:ascii=" " w:hAnsi=" " w:cs=" "/>
          <w:lang w:bidi="he-IL"/>
        </w:rPr>
        <w:t>sostanziale</w:t>
      </w:r>
      <w:r>
        <w:rPr>
          <w:rFonts w:ascii=" " w:hAnsi=" " w:cs=" "/>
          <w:lang w:bidi="he-IL"/>
        </w:rPr>
        <w:t xml:space="preserve"> </w:t>
      </w:r>
      <w:r w:rsidR="0032717B" w:rsidRPr="001F010E">
        <w:rPr>
          <w:rFonts w:ascii=" " w:hAnsi=" " w:cs=" "/>
          <w:lang w:bidi="he-IL"/>
        </w:rPr>
        <w:t>del</w:t>
      </w:r>
      <w:r>
        <w:rPr>
          <w:rFonts w:ascii=" " w:hAnsi=" " w:cs=" "/>
          <w:lang w:bidi="he-IL"/>
        </w:rPr>
        <w:t xml:space="preserve"> </w:t>
      </w:r>
      <w:r w:rsidR="0032717B" w:rsidRPr="001F010E">
        <w:rPr>
          <w:rFonts w:ascii=" " w:hAnsi=" " w:cs=" "/>
          <w:lang w:bidi="he-IL"/>
        </w:rPr>
        <w:t>presente</w:t>
      </w:r>
      <w:r>
        <w:rPr>
          <w:rFonts w:ascii=" " w:hAnsi=" " w:cs=" "/>
          <w:lang w:bidi="he-IL"/>
        </w:rPr>
        <w:t xml:space="preserve"> </w:t>
      </w:r>
      <w:r w:rsidR="0032717B" w:rsidRPr="001F010E">
        <w:rPr>
          <w:rFonts w:ascii=" " w:hAnsi=" " w:cs=" "/>
          <w:lang w:bidi="he-IL"/>
        </w:rPr>
        <w:t>contratto,</w:t>
      </w:r>
      <w:r>
        <w:rPr>
          <w:rFonts w:ascii=" " w:hAnsi=" " w:cs=" "/>
          <w:lang w:bidi="he-IL"/>
        </w:rPr>
        <w:t xml:space="preserve"> </w:t>
      </w:r>
      <w:r w:rsidR="0032717B" w:rsidRPr="001F010E">
        <w:rPr>
          <w:rFonts w:ascii=" " w:hAnsi=" " w:cs=" "/>
          <w:lang w:bidi="he-IL"/>
        </w:rPr>
        <w:t>ai</w:t>
      </w:r>
      <w:r>
        <w:rPr>
          <w:rFonts w:ascii=" " w:hAnsi=" " w:cs=" "/>
          <w:lang w:bidi="he-IL"/>
        </w:rPr>
        <w:t xml:space="preserve"> </w:t>
      </w:r>
      <w:r w:rsidR="0032717B" w:rsidRPr="001F010E">
        <w:rPr>
          <w:rFonts w:ascii=" " w:hAnsi=" " w:cs=" "/>
          <w:lang w:bidi="he-IL"/>
        </w:rPr>
        <w:t>sensi</w:t>
      </w:r>
      <w:r>
        <w:rPr>
          <w:rFonts w:ascii=" " w:hAnsi=" " w:cs=" "/>
          <w:lang w:bidi="he-IL"/>
        </w:rPr>
        <w:t xml:space="preserve"> </w:t>
      </w:r>
      <w:r w:rsidR="0032717B" w:rsidRPr="001F010E">
        <w:rPr>
          <w:rFonts w:ascii=" " w:hAnsi=" " w:cs=" "/>
          <w:lang w:bidi="he-IL"/>
        </w:rPr>
        <w:t>del</w:t>
      </w:r>
      <w:r>
        <w:rPr>
          <w:rFonts w:ascii=" " w:hAnsi=" " w:cs=" "/>
          <w:lang w:bidi="he-IL"/>
        </w:rPr>
        <w:t xml:space="preserve"> </w:t>
      </w:r>
      <w:r w:rsidR="0032717B" w:rsidRPr="001F010E">
        <w:rPr>
          <w:rFonts w:ascii=" " w:hAnsi=" " w:cs=" "/>
          <w:lang w:bidi="he-IL"/>
        </w:rPr>
        <w:t>comma 14-</w:t>
      </w:r>
      <w:r w:rsidR="0032717B" w:rsidRPr="00253A5E">
        <w:rPr>
          <w:rFonts w:ascii=" " w:hAnsi=" " w:cs=" "/>
          <w:lang w:bidi="he-IL"/>
        </w:rPr>
        <w:t xml:space="preserve">bis </w:t>
      </w:r>
      <w:r w:rsidR="0032717B" w:rsidRPr="001F010E">
        <w:rPr>
          <w:rFonts w:ascii=" " w:hAnsi=" " w:cs=" "/>
          <w:lang w:bidi="he-IL"/>
        </w:rPr>
        <w:t xml:space="preserve">dell’art. 32 del </w:t>
      </w:r>
      <w:proofErr w:type="spellStart"/>
      <w:r w:rsidR="0032717B" w:rsidRPr="001F010E">
        <w:rPr>
          <w:rFonts w:ascii=" " w:hAnsi=" " w:cs=" "/>
          <w:lang w:bidi="he-IL"/>
        </w:rPr>
        <w:t>D.Lgs.</w:t>
      </w:r>
      <w:proofErr w:type="spellEnd"/>
      <w:r w:rsidR="0032717B" w:rsidRPr="001F010E">
        <w:rPr>
          <w:rFonts w:ascii=" " w:hAnsi=" " w:cs=" "/>
          <w:lang w:bidi="he-IL"/>
        </w:rPr>
        <w:t xml:space="preserve"> n. 50/2016; </w:t>
      </w:r>
    </w:p>
    <w:p w14:paraId="62DBD574" w14:textId="18CB5850" w:rsidR="004B0CCC" w:rsidRPr="001F010E" w:rsidRDefault="004B0CCC" w:rsidP="0011364D">
      <w:pPr>
        <w:numPr>
          <w:ilvl w:val="0"/>
          <w:numId w:val="7"/>
        </w:numPr>
        <w:tabs>
          <w:tab w:val="left" w:pos="516"/>
        </w:tabs>
        <w:spacing w:line="360" w:lineRule="auto"/>
        <w:ind w:right="114"/>
        <w:jc w:val="both"/>
        <w:rPr>
          <w:rFonts w:ascii=" " w:hAnsi=" " w:cs=" "/>
          <w:lang w:bidi="he-IL"/>
        </w:rPr>
      </w:pPr>
      <w:r>
        <w:rPr>
          <w:rFonts w:ascii=" " w:hAnsi=" " w:cs=" "/>
          <w:lang w:bidi="he-IL"/>
        </w:rPr>
        <w:t>A seguito dello svolgimento della gara è risultato aggiudicatario l’operatore economico …………</w:t>
      </w:r>
      <w:proofErr w:type="gramStart"/>
      <w:r>
        <w:rPr>
          <w:rFonts w:ascii=" " w:hAnsi=" " w:cs=" "/>
          <w:lang w:bidi="he-IL"/>
        </w:rPr>
        <w:t>…….</w:t>
      </w:r>
      <w:proofErr w:type="gramEnd"/>
      <w:r>
        <w:rPr>
          <w:rFonts w:ascii=" " w:hAnsi=" " w:cs=" "/>
          <w:lang w:bidi="he-IL"/>
        </w:rPr>
        <w:t>. avente sede a …………………. P.IVA ……………</w:t>
      </w:r>
      <w:proofErr w:type="gramStart"/>
      <w:r>
        <w:rPr>
          <w:rFonts w:ascii=" " w:hAnsi=" " w:cs=" "/>
          <w:lang w:bidi="he-IL"/>
        </w:rPr>
        <w:t>…….</w:t>
      </w:r>
      <w:proofErr w:type="gramEnd"/>
      <w:r>
        <w:rPr>
          <w:rFonts w:ascii=" " w:hAnsi=" " w:cs=" "/>
          <w:lang w:bidi="he-IL"/>
        </w:rPr>
        <w:t>;</w:t>
      </w:r>
    </w:p>
    <w:p w14:paraId="59D60056" w14:textId="6EFC434A" w:rsidR="0032717B" w:rsidRPr="004B0CCC" w:rsidRDefault="004B0CCC" w:rsidP="0011364D">
      <w:pPr>
        <w:numPr>
          <w:ilvl w:val="0"/>
          <w:numId w:val="9"/>
        </w:numPr>
        <w:tabs>
          <w:tab w:val="left" w:pos="567"/>
        </w:tabs>
        <w:spacing w:line="360" w:lineRule="auto"/>
        <w:ind w:left="426" w:right="395" w:firstLine="0"/>
        <w:jc w:val="both"/>
        <w:rPr>
          <w:rFonts w:ascii=" " w:hAnsi=" " w:cs=" "/>
          <w:lang w:bidi="he-IL"/>
        </w:rPr>
      </w:pPr>
      <w:r w:rsidRPr="004B0CCC">
        <w:rPr>
          <w:rFonts w:ascii=" " w:hAnsi=" " w:cs=" "/>
          <w:lang w:bidi="he-IL"/>
        </w:rPr>
        <w:t>I</w:t>
      </w:r>
      <w:r w:rsidR="0032717B" w:rsidRPr="004B0CCC">
        <w:rPr>
          <w:rFonts w:ascii=" " w:hAnsi=" " w:cs=" "/>
          <w:lang w:bidi="he-IL"/>
        </w:rPr>
        <w:t>l</w:t>
      </w:r>
      <w:r w:rsidRPr="004B0CCC">
        <w:rPr>
          <w:rFonts w:ascii=" " w:hAnsi=" " w:cs=" "/>
          <w:lang w:bidi="he-IL"/>
        </w:rPr>
        <w:t xml:space="preserve"> </w:t>
      </w:r>
      <w:r w:rsidR="0032717B" w:rsidRPr="004B0CCC">
        <w:rPr>
          <w:rFonts w:ascii=" " w:hAnsi=" " w:cs=" "/>
          <w:spacing w:val="-4"/>
          <w:lang w:bidi="he-IL"/>
        </w:rPr>
        <w:t>Responsabile</w:t>
      </w:r>
      <w:r w:rsidRPr="004B0CCC">
        <w:rPr>
          <w:rFonts w:ascii=" " w:hAnsi=" " w:cs=" "/>
          <w:spacing w:val="-4"/>
          <w:lang w:bidi="he-IL"/>
        </w:rPr>
        <w:t xml:space="preserve"> </w:t>
      </w:r>
      <w:r w:rsidR="0032717B" w:rsidRPr="004B0CCC">
        <w:rPr>
          <w:rFonts w:ascii=" " w:hAnsi=" " w:cs=" "/>
          <w:spacing w:val="-4"/>
          <w:lang w:bidi="he-IL"/>
        </w:rPr>
        <w:t>unico</w:t>
      </w:r>
      <w:r w:rsidRPr="004B0CCC">
        <w:rPr>
          <w:rFonts w:ascii=" " w:hAnsi=" " w:cs=" "/>
          <w:spacing w:val="-4"/>
          <w:lang w:bidi="he-IL"/>
        </w:rPr>
        <w:t xml:space="preserve"> </w:t>
      </w:r>
      <w:r w:rsidR="0032717B" w:rsidRPr="004B0CCC">
        <w:rPr>
          <w:rFonts w:ascii=" " w:hAnsi=" " w:cs=" "/>
          <w:spacing w:val="-3"/>
          <w:lang w:bidi="he-IL"/>
        </w:rPr>
        <w:t>del</w:t>
      </w:r>
      <w:r w:rsidRPr="004B0CCC">
        <w:rPr>
          <w:rFonts w:ascii=" " w:hAnsi=" " w:cs=" "/>
          <w:spacing w:val="-3"/>
          <w:lang w:bidi="he-IL"/>
        </w:rPr>
        <w:t xml:space="preserve"> </w:t>
      </w:r>
      <w:r w:rsidR="0032717B" w:rsidRPr="004B0CCC">
        <w:rPr>
          <w:rFonts w:ascii=" " w:hAnsi=" " w:cs=" "/>
          <w:spacing w:val="-4"/>
          <w:lang w:bidi="he-IL"/>
        </w:rPr>
        <w:t>procedimento,</w:t>
      </w:r>
      <w:r w:rsidRPr="004B0CCC">
        <w:rPr>
          <w:rFonts w:ascii=" " w:hAnsi=" " w:cs=" "/>
          <w:spacing w:val="-4"/>
          <w:lang w:bidi="he-IL"/>
        </w:rPr>
        <w:t xml:space="preserve"> </w:t>
      </w:r>
      <w:r w:rsidR="0032717B" w:rsidRPr="004B0CCC">
        <w:rPr>
          <w:rFonts w:ascii=" " w:hAnsi=" " w:cs=" "/>
          <w:lang w:bidi="he-IL"/>
        </w:rPr>
        <w:t>di</w:t>
      </w:r>
      <w:r w:rsidRPr="004B0CCC">
        <w:rPr>
          <w:rFonts w:ascii=" " w:hAnsi=" " w:cs=" "/>
          <w:lang w:bidi="he-IL"/>
        </w:rPr>
        <w:t xml:space="preserve"> </w:t>
      </w:r>
      <w:r w:rsidR="0032717B" w:rsidRPr="004B0CCC">
        <w:rPr>
          <w:rFonts w:ascii=" " w:hAnsi=" " w:cs=" "/>
          <w:spacing w:val="-4"/>
          <w:lang w:bidi="he-IL"/>
        </w:rPr>
        <w:t>seguito</w:t>
      </w:r>
      <w:r w:rsidRPr="004B0CCC">
        <w:rPr>
          <w:rFonts w:ascii=" " w:hAnsi=" " w:cs=" "/>
          <w:spacing w:val="-4"/>
          <w:lang w:bidi="he-IL"/>
        </w:rPr>
        <w:t xml:space="preserve"> </w:t>
      </w:r>
      <w:r w:rsidR="0032717B" w:rsidRPr="004B0CCC">
        <w:rPr>
          <w:rFonts w:ascii=" " w:hAnsi=" " w:cs=" "/>
          <w:spacing w:val="-4"/>
          <w:lang w:bidi="he-IL"/>
        </w:rPr>
        <w:t>denominato</w:t>
      </w:r>
      <w:r w:rsidRPr="004B0CCC">
        <w:rPr>
          <w:rFonts w:ascii=" " w:hAnsi=" " w:cs=" "/>
          <w:spacing w:val="-4"/>
          <w:lang w:bidi="he-IL"/>
        </w:rPr>
        <w:t xml:space="preserve"> </w:t>
      </w:r>
      <w:r w:rsidR="0032717B" w:rsidRPr="004B0CCC">
        <w:rPr>
          <w:rFonts w:ascii=" " w:hAnsi=" " w:cs=" "/>
          <w:spacing w:val="-3"/>
          <w:lang w:bidi="he-IL"/>
        </w:rPr>
        <w:t>per</w:t>
      </w:r>
      <w:r w:rsidRPr="004B0CCC">
        <w:rPr>
          <w:rFonts w:ascii=" " w:hAnsi=" " w:cs=" "/>
          <w:spacing w:val="-3"/>
          <w:lang w:bidi="he-IL"/>
        </w:rPr>
        <w:t xml:space="preserve"> </w:t>
      </w:r>
      <w:r w:rsidR="0032717B" w:rsidRPr="004B0CCC">
        <w:rPr>
          <w:rFonts w:ascii=" " w:hAnsi=" " w:cs=" "/>
          <w:spacing w:val="-4"/>
          <w:lang w:bidi="he-IL"/>
        </w:rPr>
        <w:t>esemplificazione</w:t>
      </w:r>
      <w:r w:rsidRPr="004B0CCC">
        <w:rPr>
          <w:rFonts w:ascii=" " w:hAnsi=" " w:cs=" "/>
          <w:spacing w:val="-4"/>
          <w:lang w:bidi="he-IL"/>
        </w:rPr>
        <w:t xml:space="preserve"> </w:t>
      </w:r>
      <w:r w:rsidR="0032717B" w:rsidRPr="004B0CCC">
        <w:rPr>
          <w:rFonts w:ascii=" " w:hAnsi=" " w:cs=" "/>
          <w:spacing w:val="-4"/>
          <w:lang w:bidi="he-IL"/>
        </w:rPr>
        <w:t>“</w:t>
      </w:r>
      <w:r w:rsidR="0032717B" w:rsidRPr="004B0CCC">
        <w:rPr>
          <w:rFonts w:ascii=" " w:hAnsi=" " w:cs=" "/>
          <w:i/>
          <w:spacing w:val="-4"/>
          <w:lang w:bidi="he-IL"/>
        </w:rPr>
        <w:t>RUP</w:t>
      </w:r>
      <w:r w:rsidR="0032717B" w:rsidRPr="004B0CCC">
        <w:rPr>
          <w:rFonts w:ascii=" " w:hAnsi=" " w:cs=" "/>
          <w:spacing w:val="-4"/>
          <w:lang w:bidi="he-IL"/>
        </w:rPr>
        <w:t>”,</w:t>
      </w:r>
      <w:r w:rsidRPr="004B0CCC">
        <w:rPr>
          <w:rFonts w:ascii=" " w:hAnsi=" " w:cs=" "/>
          <w:spacing w:val="-4"/>
          <w:lang w:bidi="he-IL"/>
        </w:rPr>
        <w:t xml:space="preserve"> </w:t>
      </w:r>
      <w:r w:rsidR="0032717B" w:rsidRPr="004B0CCC">
        <w:rPr>
          <w:rFonts w:ascii=" " w:hAnsi=" " w:cs=" "/>
          <w:lang w:bidi="he-IL"/>
        </w:rPr>
        <w:t>ha</w:t>
      </w:r>
      <w:r w:rsidRPr="004B0CCC">
        <w:rPr>
          <w:rFonts w:ascii=" " w:hAnsi=" " w:cs=" "/>
          <w:lang w:bidi="he-IL"/>
        </w:rPr>
        <w:t xml:space="preserve"> </w:t>
      </w:r>
      <w:r w:rsidR="0032717B" w:rsidRPr="004B0CCC">
        <w:rPr>
          <w:rFonts w:ascii=" " w:hAnsi=" " w:cs=" "/>
          <w:spacing w:val="-3"/>
          <w:lang w:bidi="he-IL"/>
        </w:rPr>
        <w:t>dato</w:t>
      </w:r>
      <w:r w:rsidRPr="004B0CCC">
        <w:rPr>
          <w:rFonts w:ascii=" " w:hAnsi=" " w:cs=" "/>
          <w:spacing w:val="-3"/>
          <w:lang w:bidi="he-IL"/>
        </w:rPr>
        <w:t xml:space="preserve"> </w:t>
      </w:r>
      <w:r w:rsidR="0032717B" w:rsidRPr="004B0CCC">
        <w:rPr>
          <w:rFonts w:ascii=" " w:hAnsi=" " w:cs=" "/>
          <w:spacing w:val="-4"/>
          <w:lang w:bidi="he-IL"/>
        </w:rPr>
        <w:t>corso</w:t>
      </w:r>
      <w:r w:rsidRPr="004B0CCC">
        <w:rPr>
          <w:rFonts w:ascii=" " w:hAnsi=" " w:cs=" "/>
          <w:spacing w:val="-4"/>
          <w:lang w:bidi="he-IL"/>
        </w:rPr>
        <w:t xml:space="preserve"> </w:t>
      </w:r>
      <w:r w:rsidR="0032717B" w:rsidRPr="004B0CCC">
        <w:rPr>
          <w:rFonts w:ascii=" " w:hAnsi=" " w:cs=" "/>
          <w:spacing w:val="-3"/>
          <w:lang w:bidi="he-IL"/>
        </w:rPr>
        <w:t>alle</w:t>
      </w:r>
      <w:r w:rsidRPr="004B0CCC">
        <w:rPr>
          <w:rFonts w:ascii=" " w:hAnsi=" " w:cs=" "/>
          <w:spacing w:val="-3"/>
          <w:lang w:bidi="he-IL"/>
        </w:rPr>
        <w:t xml:space="preserve"> </w:t>
      </w:r>
      <w:r w:rsidR="0032717B" w:rsidRPr="004B0CCC">
        <w:rPr>
          <w:rFonts w:ascii=" " w:hAnsi=" " w:cs=" "/>
          <w:spacing w:val="-3"/>
          <w:lang w:bidi="he-IL"/>
        </w:rPr>
        <w:t>in</w:t>
      </w:r>
      <w:r w:rsidR="0032717B" w:rsidRPr="004B0CCC">
        <w:rPr>
          <w:rFonts w:ascii=" " w:hAnsi=" " w:cs=" "/>
          <w:spacing w:val="-4"/>
          <w:lang w:bidi="he-IL"/>
        </w:rPr>
        <w:t>formazioni</w:t>
      </w:r>
      <w:r w:rsidRPr="004B0CCC">
        <w:rPr>
          <w:rFonts w:ascii=" " w:hAnsi=" " w:cs=" "/>
          <w:spacing w:val="-4"/>
          <w:lang w:bidi="he-IL"/>
        </w:rPr>
        <w:t xml:space="preserve"> </w:t>
      </w:r>
      <w:r w:rsidR="0032717B" w:rsidRPr="004B0CCC">
        <w:rPr>
          <w:rFonts w:ascii=" " w:hAnsi=" " w:cs=" "/>
          <w:lang w:bidi="he-IL"/>
        </w:rPr>
        <w:t>e</w:t>
      </w:r>
      <w:r w:rsidRPr="004B0CCC">
        <w:rPr>
          <w:rFonts w:ascii=" " w:hAnsi=" " w:cs=" "/>
          <w:lang w:bidi="he-IL"/>
        </w:rPr>
        <w:t xml:space="preserve"> </w:t>
      </w:r>
      <w:r w:rsidR="0032717B" w:rsidRPr="004B0CCC">
        <w:rPr>
          <w:rFonts w:ascii=" " w:hAnsi=" " w:cs=" "/>
          <w:spacing w:val="-4"/>
          <w:lang w:bidi="he-IL"/>
        </w:rPr>
        <w:t>comunicazioni</w:t>
      </w:r>
      <w:r w:rsidRPr="004B0CCC">
        <w:rPr>
          <w:rFonts w:ascii=" " w:hAnsi=" " w:cs=" "/>
          <w:spacing w:val="-4"/>
          <w:lang w:bidi="he-IL"/>
        </w:rPr>
        <w:t xml:space="preserve"> </w:t>
      </w:r>
      <w:r w:rsidR="0032717B" w:rsidRPr="004B0CCC">
        <w:rPr>
          <w:rFonts w:ascii=" " w:hAnsi=" " w:cs=" "/>
          <w:spacing w:val="-3"/>
          <w:lang w:bidi="he-IL"/>
        </w:rPr>
        <w:t>agli</w:t>
      </w:r>
      <w:r w:rsidRPr="004B0CCC">
        <w:rPr>
          <w:rFonts w:ascii=" " w:hAnsi=" " w:cs=" "/>
          <w:spacing w:val="-3"/>
          <w:lang w:bidi="he-IL"/>
        </w:rPr>
        <w:t xml:space="preserve"> </w:t>
      </w:r>
      <w:r w:rsidR="0032717B" w:rsidRPr="004B0CCC">
        <w:rPr>
          <w:rFonts w:ascii=" " w:hAnsi=" " w:cs=" "/>
          <w:spacing w:val="-4"/>
          <w:lang w:bidi="he-IL"/>
        </w:rPr>
        <w:t>interessati,</w:t>
      </w:r>
      <w:r w:rsidRPr="004B0CCC">
        <w:rPr>
          <w:rFonts w:ascii=" " w:hAnsi=" " w:cs=" "/>
          <w:spacing w:val="-4"/>
          <w:lang w:bidi="he-IL"/>
        </w:rPr>
        <w:t xml:space="preserve"> </w:t>
      </w:r>
      <w:r w:rsidR="0032717B" w:rsidRPr="004B0CCC">
        <w:rPr>
          <w:rFonts w:ascii=" " w:hAnsi=" " w:cs=" "/>
          <w:lang w:bidi="he-IL"/>
        </w:rPr>
        <w:t>ha</w:t>
      </w:r>
      <w:r w:rsidRPr="004B0CCC">
        <w:rPr>
          <w:rFonts w:ascii=" " w:hAnsi=" " w:cs=" "/>
          <w:lang w:bidi="he-IL"/>
        </w:rPr>
        <w:t xml:space="preserve"> </w:t>
      </w:r>
      <w:r w:rsidR="0032717B" w:rsidRPr="004B0CCC">
        <w:rPr>
          <w:rFonts w:ascii=" " w:hAnsi=" " w:cs=" "/>
          <w:spacing w:val="-4"/>
          <w:lang w:bidi="he-IL"/>
        </w:rPr>
        <w:t>provveduto</w:t>
      </w:r>
      <w:r w:rsidRPr="004B0CCC">
        <w:rPr>
          <w:rFonts w:ascii=" " w:hAnsi=" " w:cs=" "/>
          <w:spacing w:val="-4"/>
          <w:lang w:bidi="he-IL"/>
        </w:rPr>
        <w:t xml:space="preserve"> </w:t>
      </w:r>
      <w:r w:rsidR="0032717B" w:rsidRPr="004B0CCC">
        <w:rPr>
          <w:rFonts w:ascii=" " w:hAnsi=" " w:cs=" "/>
          <w:lang w:bidi="he-IL"/>
        </w:rPr>
        <w:t>a</w:t>
      </w:r>
      <w:r w:rsidRPr="004B0CCC">
        <w:rPr>
          <w:rFonts w:ascii=" " w:hAnsi=" " w:cs=" "/>
          <w:lang w:bidi="he-IL"/>
        </w:rPr>
        <w:t xml:space="preserve"> </w:t>
      </w:r>
      <w:r w:rsidR="0032717B" w:rsidRPr="004B0CCC">
        <w:rPr>
          <w:rFonts w:ascii=" " w:hAnsi=" " w:cs=" "/>
          <w:spacing w:val="-4"/>
          <w:lang w:bidi="he-IL"/>
        </w:rPr>
        <w:t>verificare</w:t>
      </w:r>
      <w:r w:rsidRPr="004B0CCC">
        <w:rPr>
          <w:rFonts w:ascii=" " w:hAnsi=" " w:cs=" "/>
          <w:spacing w:val="-4"/>
          <w:lang w:bidi="he-IL"/>
        </w:rPr>
        <w:t xml:space="preserve"> </w:t>
      </w:r>
      <w:r w:rsidR="0032717B" w:rsidRPr="004B0CCC">
        <w:rPr>
          <w:rFonts w:ascii=" " w:hAnsi=" " w:cs=" "/>
          <w:spacing w:val="-3"/>
          <w:lang w:bidi="he-IL"/>
        </w:rPr>
        <w:t>che</w:t>
      </w:r>
      <w:r w:rsidRPr="004B0CCC">
        <w:rPr>
          <w:rFonts w:ascii=" " w:hAnsi=" " w:cs=" "/>
          <w:spacing w:val="-3"/>
          <w:lang w:bidi="he-IL"/>
        </w:rPr>
        <w:t xml:space="preserve"> </w:t>
      </w:r>
      <w:r w:rsidR="0032717B" w:rsidRPr="004B0CCC">
        <w:rPr>
          <w:rFonts w:ascii=" " w:hAnsi=" " w:cs=" "/>
          <w:spacing w:val="-3"/>
          <w:lang w:bidi="he-IL"/>
        </w:rPr>
        <w:t>non</w:t>
      </w:r>
      <w:r w:rsidRPr="004B0CCC">
        <w:rPr>
          <w:rFonts w:ascii=" " w:hAnsi=" " w:cs=" "/>
          <w:spacing w:val="-3"/>
          <w:lang w:bidi="he-IL"/>
        </w:rPr>
        <w:t xml:space="preserve"> </w:t>
      </w:r>
      <w:r w:rsidR="0032717B" w:rsidRPr="004B0CCC">
        <w:rPr>
          <w:rFonts w:ascii=" " w:hAnsi=" " w:cs=" "/>
          <w:spacing w:val="-4"/>
          <w:lang w:bidi="he-IL"/>
        </w:rPr>
        <w:t>risultano</w:t>
      </w:r>
      <w:r w:rsidRPr="004B0CCC">
        <w:rPr>
          <w:rFonts w:ascii=" " w:hAnsi=" " w:cs=" "/>
          <w:spacing w:val="-4"/>
          <w:lang w:bidi="he-IL"/>
        </w:rPr>
        <w:t xml:space="preserve"> </w:t>
      </w:r>
      <w:r w:rsidR="0032717B" w:rsidRPr="004B0CCC">
        <w:rPr>
          <w:rFonts w:ascii=" " w:hAnsi=" " w:cs=" "/>
          <w:spacing w:val="-4"/>
          <w:lang w:bidi="he-IL"/>
        </w:rPr>
        <w:t>sussistere</w:t>
      </w:r>
      <w:r w:rsidRPr="004B0CCC">
        <w:rPr>
          <w:rFonts w:ascii=" " w:hAnsi=" " w:cs=" "/>
          <w:spacing w:val="-4"/>
          <w:lang w:bidi="he-IL"/>
        </w:rPr>
        <w:t xml:space="preserve"> </w:t>
      </w:r>
      <w:r w:rsidR="0032717B" w:rsidRPr="004B0CCC">
        <w:rPr>
          <w:rFonts w:ascii=" " w:hAnsi=" " w:cs=" "/>
          <w:spacing w:val="-3"/>
          <w:lang w:bidi="he-IL"/>
        </w:rPr>
        <w:t>gli</w:t>
      </w:r>
      <w:r w:rsidRPr="004B0CCC">
        <w:rPr>
          <w:rFonts w:ascii=" " w:hAnsi=" " w:cs=" "/>
          <w:spacing w:val="-3"/>
          <w:lang w:bidi="he-IL"/>
        </w:rPr>
        <w:t xml:space="preserve"> </w:t>
      </w:r>
      <w:r w:rsidR="0032717B" w:rsidRPr="004B0CCC">
        <w:rPr>
          <w:rFonts w:ascii=" " w:hAnsi=" " w:cs=" "/>
          <w:spacing w:val="-4"/>
          <w:lang w:bidi="he-IL"/>
        </w:rPr>
        <w:t xml:space="preserve">impedimenti all’assunzione </w:t>
      </w:r>
      <w:proofErr w:type="gramStart"/>
      <w:r w:rsidR="0032717B" w:rsidRPr="004B0CCC">
        <w:rPr>
          <w:rFonts w:ascii=" " w:hAnsi=" " w:cs=" "/>
          <w:spacing w:val="-3"/>
          <w:lang w:bidi="he-IL"/>
        </w:rPr>
        <w:t xml:space="preserve">del </w:t>
      </w:r>
      <w:r w:rsidR="00455745">
        <w:t xml:space="preserve"> </w:t>
      </w:r>
      <w:r w:rsidR="0032717B" w:rsidRPr="004B0CCC">
        <w:rPr>
          <w:rFonts w:ascii=" " w:hAnsi=" " w:cs=" "/>
          <w:spacing w:val="-4"/>
          <w:lang w:bidi="he-IL"/>
        </w:rPr>
        <w:t>presente</w:t>
      </w:r>
      <w:proofErr w:type="gramEnd"/>
      <w:r w:rsidR="0032717B" w:rsidRPr="004B0CCC">
        <w:rPr>
          <w:rFonts w:ascii=" " w:hAnsi=" " w:cs=" "/>
          <w:spacing w:val="-4"/>
          <w:lang w:bidi="he-IL"/>
        </w:rPr>
        <w:t xml:space="preserve"> rapporto contrattuale, compresi quelli </w:t>
      </w:r>
      <w:r w:rsidR="0032717B" w:rsidRPr="004B0CCC">
        <w:rPr>
          <w:rFonts w:ascii=" " w:hAnsi=" " w:cs=" "/>
          <w:lang w:bidi="he-IL"/>
        </w:rPr>
        <w:t xml:space="preserve">di </w:t>
      </w:r>
      <w:r w:rsidR="0032717B" w:rsidRPr="004B0CCC">
        <w:rPr>
          <w:rFonts w:ascii=" " w:hAnsi=" " w:cs=" "/>
          <w:spacing w:val="-4"/>
          <w:lang w:bidi="he-IL"/>
        </w:rPr>
        <w:t xml:space="preserve">ordine generale </w:t>
      </w:r>
      <w:r w:rsidR="0032717B" w:rsidRPr="004B0CCC">
        <w:rPr>
          <w:rFonts w:ascii=" " w:hAnsi=" " w:cs=" "/>
          <w:spacing w:val="-3"/>
          <w:lang w:bidi="he-IL"/>
        </w:rPr>
        <w:t xml:space="preserve">e/o </w:t>
      </w:r>
      <w:r w:rsidR="0032717B" w:rsidRPr="004B0CCC">
        <w:rPr>
          <w:rFonts w:ascii=" " w:hAnsi=" " w:cs=" "/>
          <w:lang w:bidi="he-IL"/>
        </w:rPr>
        <w:t xml:space="preserve">di </w:t>
      </w:r>
      <w:r w:rsidR="0032717B" w:rsidRPr="004B0CCC">
        <w:rPr>
          <w:rFonts w:ascii=" " w:hAnsi=" " w:cs=" "/>
          <w:spacing w:val="-4"/>
          <w:lang w:bidi="he-IL"/>
        </w:rPr>
        <w:t>natura soggettiva,</w:t>
      </w:r>
      <w:r w:rsidRPr="004B0CCC">
        <w:rPr>
          <w:rFonts w:ascii=" " w:hAnsi=" " w:cs=" "/>
          <w:spacing w:val="-4"/>
          <w:lang w:bidi="he-IL"/>
        </w:rPr>
        <w:t xml:space="preserve"> </w:t>
      </w:r>
      <w:r w:rsidR="0032717B" w:rsidRPr="004B0CCC">
        <w:rPr>
          <w:rFonts w:ascii=" " w:hAnsi=" " w:cs=" "/>
          <w:spacing w:val="-7"/>
          <w:lang w:bidi="he-IL"/>
        </w:rPr>
        <w:t>per</w:t>
      </w:r>
      <w:r w:rsidR="0032717B" w:rsidRPr="004B0CCC">
        <w:rPr>
          <w:rFonts w:ascii=" " w:hAnsi=" " w:cs=" "/>
          <w:spacing w:val="-4"/>
          <w:lang w:bidi="he-IL"/>
        </w:rPr>
        <w:t xml:space="preserve">sistendo </w:t>
      </w:r>
      <w:r w:rsidR="0032717B" w:rsidRPr="004B0CCC">
        <w:rPr>
          <w:rFonts w:ascii=" " w:hAnsi=" " w:cs=" "/>
          <w:lang w:bidi="he-IL"/>
        </w:rPr>
        <w:t xml:space="preserve">le </w:t>
      </w:r>
      <w:r w:rsidR="0032717B" w:rsidRPr="004B0CCC">
        <w:rPr>
          <w:rFonts w:ascii=" " w:hAnsi=" " w:cs=" "/>
          <w:spacing w:val="-4"/>
          <w:lang w:bidi="he-IL"/>
        </w:rPr>
        <w:t xml:space="preserve">condizioni </w:t>
      </w:r>
      <w:r w:rsidR="0032717B" w:rsidRPr="004B0CCC">
        <w:rPr>
          <w:rFonts w:ascii=" " w:hAnsi=" " w:cs=" "/>
          <w:spacing w:val="-3"/>
          <w:lang w:bidi="he-IL"/>
        </w:rPr>
        <w:t xml:space="preserve">per dar </w:t>
      </w:r>
      <w:r w:rsidR="0032717B" w:rsidRPr="004B0CCC">
        <w:rPr>
          <w:rFonts w:ascii=" " w:hAnsi=" " w:cs=" "/>
          <w:spacing w:val="-4"/>
          <w:lang w:bidi="he-IL"/>
        </w:rPr>
        <w:t xml:space="preserve">corso </w:t>
      </w:r>
      <w:r w:rsidR="0032717B" w:rsidRPr="004B0CCC">
        <w:rPr>
          <w:rFonts w:ascii=" " w:hAnsi=" " w:cs=" "/>
          <w:spacing w:val="-3"/>
          <w:lang w:bidi="he-IL"/>
        </w:rPr>
        <w:t xml:space="preserve">alla </w:t>
      </w:r>
      <w:r w:rsidR="0032717B" w:rsidRPr="004B0CCC">
        <w:rPr>
          <w:rFonts w:ascii=" " w:hAnsi=" " w:cs=" "/>
          <w:spacing w:val="-4"/>
          <w:lang w:bidi="he-IL"/>
        </w:rPr>
        <w:t xml:space="preserve">sottoscrizione </w:t>
      </w:r>
      <w:r w:rsidR="0032717B" w:rsidRPr="004B0CCC">
        <w:rPr>
          <w:rFonts w:ascii=" " w:hAnsi=" " w:cs=" "/>
          <w:spacing w:val="-3"/>
          <w:lang w:bidi="he-IL"/>
        </w:rPr>
        <w:t xml:space="preserve">del </w:t>
      </w:r>
      <w:r w:rsidR="0032717B" w:rsidRPr="004B0CCC">
        <w:rPr>
          <w:rFonts w:ascii=" " w:hAnsi=" " w:cs=" "/>
          <w:spacing w:val="-4"/>
          <w:lang w:bidi="he-IL"/>
        </w:rPr>
        <w:t xml:space="preserve">contratto </w:t>
      </w:r>
    </w:p>
    <w:p w14:paraId="5EAE6684" w14:textId="77777777" w:rsidR="004B0CCC" w:rsidRPr="004B0CCC" w:rsidRDefault="004B0CCC" w:rsidP="0011364D">
      <w:pPr>
        <w:tabs>
          <w:tab w:val="left" w:pos="567"/>
        </w:tabs>
        <w:spacing w:line="360" w:lineRule="auto"/>
        <w:ind w:left="426" w:right="395"/>
        <w:jc w:val="both"/>
        <w:rPr>
          <w:rFonts w:ascii=" " w:hAnsi=" " w:cs=" "/>
          <w:lang w:bidi="he-IL"/>
        </w:rPr>
      </w:pPr>
    </w:p>
    <w:p w14:paraId="01D7C22E" w14:textId="09448E76" w:rsidR="0032717B" w:rsidRPr="001F010E" w:rsidRDefault="0032717B" w:rsidP="0011364D">
      <w:pPr>
        <w:spacing w:line="360" w:lineRule="auto"/>
        <w:ind w:left="1795" w:right="2073"/>
        <w:jc w:val="center"/>
        <w:rPr>
          <w:rFonts w:ascii=" " w:hAnsi=" " w:cs=" "/>
          <w:lang w:bidi="he-IL"/>
        </w:rPr>
      </w:pPr>
      <w:r w:rsidRPr="001F010E">
        <w:rPr>
          <w:rFonts w:ascii=" " w:hAnsi=" " w:cs=" "/>
          <w:lang w:bidi="he-IL"/>
        </w:rPr>
        <w:t>TUTTO CI</w:t>
      </w:r>
      <w:r w:rsidR="004B0CCC">
        <w:rPr>
          <w:rFonts w:ascii=" " w:hAnsi=" " w:cs=" "/>
          <w:lang w:bidi="he-IL"/>
        </w:rPr>
        <w:t xml:space="preserve">O’ </w:t>
      </w:r>
      <w:r w:rsidRPr="001F010E">
        <w:rPr>
          <w:rFonts w:ascii=" " w:hAnsi=" " w:cs=" "/>
          <w:lang w:bidi="he-IL"/>
        </w:rPr>
        <w:t xml:space="preserve">PREMESSO, LE </w:t>
      </w:r>
      <w:r w:rsidRPr="001F010E">
        <w:rPr>
          <w:rFonts w:ascii=" " w:hAnsi=" " w:cs=" "/>
          <w:spacing w:val="-6"/>
          <w:lang w:bidi="he-IL"/>
        </w:rPr>
        <w:t xml:space="preserve">PARTI </w:t>
      </w:r>
      <w:r w:rsidRPr="001F010E">
        <w:rPr>
          <w:rFonts w:ascii=" " w:hAnsi=" " w:cs=" "/>
          <w:lang w:bidi="he-IL"/>
        </w:rPr>
        <w:t>COME SOPRA</w:t>
      </w:r>
      <w:r w:rsidR="00455745">
        <w:t xml:space="preserve"> </w:t>
      </w:r>
      <w:r w:rsidRPr="001F010E">
        <w:rPr>
          <w:rFonts w:ascii=" " w:hAnsi=" " w:cs=" "/>
          <w:lang w:bidi="he-IL"/>
        </w:rPr>
        <w:t xml:space="preserve">COSTITUITE, CONVENGONO E STIPULANO QUANTO SEGUE: </w:t>
      </w:r>
    </w:p>
    <w:p w14:paraId="4D411782" w14:textId="77777777" w:rsidR="0032717B" w:rsidRPr="001F010E" w:rsidRDefault="0032717B" w:rsidP="0011364D">
      <w:pPr>
        <w:spacing w:line="360" w:lineRule="auto"/>
        <w:rPr>
          <w:rFonts w:ascii=" " w:hAnsi=" " w:cs=" "/>
          <w:lang w:bidi="he-IL"/>
        </w:rPr>
      </w:pPr>
    </w:p>
    <w:p w14:paraId="552FA3EE" w14:textId="77777777" w:rsidR="0032717B" w:rsidRPr="001F010E" w:rsidRDefault="0032717B" w:rsidP="0011364D">
      <w:pPr>
        <w:spacing w:line="360" w:lineRule="auto"/>
        <w:rPr>
          <w:rFonts w:ascii=" " w:hAnsi=" " w:cs=" "/>
          <w:lang w:bidi="he-IL"/>
        </w:rPr>
      </w:pPr>
    </w:p>
    <w:p w14:paraId="1FB0B9CE" w14:textId="31521247" w:rsidR="0032717B" w:rsidRPr="001F010E" w:rsidRDefault="0032717B" w:rsidP="0011364D">
      <w:pPr>
        <w:spacing w:line="360" w:lineRule="auto"/>
        <w:ind w:left="1" w:right="279"/>
        <w:jc w:val="center"/>
        <w:rPr>
          <w:rFonts w:ascii=" " w:hAnsi=" " w:cs=" "/>
          <w:lang w:bidi="he-IL"/>
        </w:rPr>
      </w:pPr>
      <w:r w:rsidRPr="001F010E">
        <w:rPr>
          <w:rFonts w:ascii=" " w:hAnsi=" " w:cs=" "/>
          <w:b/>
          <w:lang w:bidi="he-IL"/>
        </w:rPr>
        <w:t>Art. 1 –Premesse e</w:t>
      </w:r>
      <w:r w:rsidR="004B0CCC">
        <w:rPr>
          <w:rFonts w:ascii=" " w:hAnsi=" " w:cs=" "/>
          <w:b/>
          <w:lang w:bidi="he-IL"/>
        </w:rPr>
        <w:t xml:space="preserve"> </w:t>
      </w:r>
      <w:r w:rsidRPr="001F010E">
        <w:rPr>
          <w:rFonts w:ascii=" " w:hAnsi=" " w:cs=" "/>
          <w:b/>
          <w:lang w:bidi="he-IL"/>
        </w:rPr>
        <w:t>finalit</w:t>
      </w:r>
      <w:r w:rsidR="004B0CCC">
        <w:rPr>
          <w:rFonts w:ascii=" " w:hAnsi=" " w:cs=" "/>
          <w:b/>
          <w:lang w:bidi="he-IL"/>
        </w:rPr>
        <w:t>à</w:t>
      </w:r>
      <w:r w:rsidR="00455745">
        <w:t xml:space="preserve"> </w:t>
      </w:r>
    </w:p>
    <w:p w14:paraId="3BD191CC" w14:textId="3AAA0740" w:rsidR="004B0CCC" w:rsidRDefault="004B0CCC" w:rsidP="0011364D">
      <w:pPr>
        <w:spacing w:line="360" w:lineRule="auto"/>
        <w:ind w:left="117" w:right="394"/>
        <w:jc w:val="both"/>
        <w:rPr>
          <w:rFonts w:ascii=" " w:hAnsi=" " w:cs=" "/>
          <w:spacing w:val="-4"/>
          <w:lang w:bidi="he-IL"/>
        </w:rPr>
      </w:pPr>
      <w:r>
        <w:rPr>
          <w:rFonts w:ascii=" " w:hAnsi=" " w:cs=" "/>
          <w:spacing w:val="-4"/>
          <w:lang w:bidi="he-IL"/>
        </w:rPr>
        <w:t>P</w:t>
      </w:r>
      <w:r w:rsidR="0032717B" w:rsidRPr="001F010E">
        <w:rPr>
          <w:rFonts w:ascii=" " w:hAnsi=" " w:cs=" "/>
          <w:spacing w:val="-4"/>
          <w:lang w:bidi="he-IL"/>
        </w:rPr>
        <w:t>remesse</w:t>
      </w:r>
      <w:r w:rsidR="00455745">
        <w:t xml:space="preserve"> </w:t>
      </w:r>
      <w:r>
        <w:t>C</w:t>
      </w:r>
      <w:r w:rsidR="0032717B" w:rsidRPr="001F010E">
        <w:rPr>
          <w:rFonts w:ascii=" " w:hAnsi=" " w:cs=" "/>
          <w:spacing w:val="-4"/>
          <w:lang w:bidi="he-IL"/>
        </w:rPr>
        <w:t>ostituiscono</w:t>
      </w:r>
      <w:r>
        <w:rPr>
          <w:rFonts w:ascii=" " w:hAnsi=" " w:cs=" "/>
          <w:spacing w:val="-4"/>
          <w:lang w:bidi="he-IL"/>
        </w:rPr>
        <w:t xml:space="preserve"> </w:t>
      </w:r>
      <w:r w:rsidR="0032717B" w:rsidRPr="001F010E">
        <w:rPr>
          <w:rFonts w:ascii=" " w:hAnsi=" " w:cs=" "/>
          <w:spacing w:val="-4"/>
          <w:lang w:bidi="he-IL"/>
        </w:rPr>
        <w:t>parte</w:t>
      </w:r>
      <w:r>
        <w:rPr>
          <w:rFonts w:ascii=" " w:hAnsi=" " w:cs=" "/>
          <w:spacing w:val="-4"/>
          <w:lang w:bidi="he-IL"/>
        </w:rPr>
        <w:t xml:space="preserve"> </w:t>
      </w:r>
      <w:r w:rsidR="0032717B" w:rsidRPr="001F010E">
        <w:rPr>
          <w:rFonts w:ascii=" " w:hAnsi=" " w:cs=" "/>
          <w:spacing w:val="-4"/>
          <w:lang w:bidi="he-IL"/>
        </w:rPr>
        <w:t>integrante</w:t>
      </w:r>
      <w:r>
        <w:rPr>
          <w:rFonts w:ascii=" " w:hAnsi=" " w:cs=" "/>
          <w:spacing w:val="-4"/>
          <w:lang w:bidi="he-IL"/>
        </w:rPr>
        <w:t xml:space="preserve"> </w:t>
      </w:r>
      <w:r w:rsidR="0032717B" w:rsidRPr="001F010E">
        <w:rPr>
          <w:rFonts w:ascii=" " w:hAnsi=" " w:cs=" "/>
          <w:lang w:bidi="he-IL"/>
        </w:rPr>
        <w:t>e</w:t>
      </w:r>
      <w:r>
        <w:rPr>
          <w:rFonts w:ascii=" " w:hAnsi=" " w:cs=" "/>
          <w:lang w:bidi="he-IL"/>
        </w:rPr>
        <w:t xml:space="preserve"> </w:t>
      </w:r>
      <w:r w:rsidR="0032717B" w:rsidRPr="001F010E">
        <w:rPr>
          <w:rFonts w:ascii=" " w:hAnsi=" " w:cs=" "/>
          <w:spacing w:val="-4"/>
          <w:lang w:bidi="he-IL"/>
        </w:rPr>
        <w:t>sostanziale</w:t>
      </w:r>
      <w:r>
        <w:rPr>
          <w:rFonts w:ascii=" " w:hAnsi=" " w:cs=" "/>
          <w:spacing w:val="-4"/>
          <w:lang w:bidi="he-IL"/>
        </w:rPr>
        <w:t xml:space="preserve"> </w:t>
      </w:r>
      <w:r w:rsidR="0032717B" w:rsidRPr="001F010E">
        <w:rPr>
          <w:rFonts w:ascii=" " w:hAnsi=" " w:cs=" "/>
          <w:spacing w:val="-3"/>
          <w:lang w:bidi="he-IL"/>
        </w:rPr>
        <w:t>del</w:t>
      </w:r>
      <w:r>
        <w:rPr>
          <w:rFonts w:ascii=" " w:hAnsi=" " w:cs=" "/>
          <w:spacing w:val="-3"/>
          <w:lang w:bidi="he-IL"/>
        </w:rPr>
        <w:t xml:space="preserve"> </w:t>
      </w:r>
      <w:r w:rsidR="0032717B" w:rsidRPr="001F010E">
        <w:rPr>
          <w:rFonts w:ascii=" " w:hAnsi=" " w:cs=" "/>
          <w:spacing w:val="-4"/>
          <w:lang w:bidi="he-IL"/>
        </w:rPr>
        <w:t>presente</w:t>
      </w:r>
      <w:r>
        <w:rPr>
          <w:rFonts w:ascii=" " w:hAnsi=" " w:cs=" "/>
          <w:spacing w:val="-4"/>
          <w:lang w:bidi="he-IL"/>
        </w:rPr>
        <w:t xml:space="preserve"> </w:t>
      </w:r>
      <w:r w:rsidR="0032717B" w:rsidRPr="001F010E">
        <w:rPr>
          <w:rFonts w:ascii=" " w:hAnsi=" " w:cs=" "/>
          <w:spacing w:val="-4"/>
          <w:lang w:bidi="he-IL"/>
        </w:rPr>
        <w:t>contratto,</w:t>
      </w:r>
      <w:r>
        <w:rPr>
          <w:rFonts w:ascii=" " w:hAnsi=" " w:cs=" "/>
          <w:spacing w:val="-4"/>
          <w:lang w:bidi="he-IL"/>
        </w:rPr>
        <w:t xml:space="preserve"> </w:t>
      </w:r>
      <w:r w:rsidR="0032717B" w:rsidRPr="001F010E">
        <w:rPr>
          <w:rFonts w:ascii=" " w:hAnsi=" " w:cs=" "/>
          <w:spacing w:val="-4"/>
          <w:lang w:bidi="he-IL"/>
        </w:rPr>
        <w:t>compresi</w:t>
      </w:r>
      <w:r>
        <w:rPr>
          <w:rFonts w:ascii=" " w:hAnsi=" " w:cs=" "/>
          <w:spacing w:val="-4"/>
          <w:lang w:bidi="he-IL"/>
        </w:rPr>
        <w:t xml:space="preserve"> </w:t>
      </w:r>
      <w:r w:rsidR="0032717B" w:rsidRPr="001F010E">
        <w:rPr>
          <w:rFonts w:ascii=" " w:hAnsi=" " w:cs=" "/>
          <w:lang w:bidi="he-IL"/>
        </w:rPr>
        <w:t>i</w:t>
      </w:r>
      <w:r>
        <w:rPr>
          <w:rFonts w:ascii=" " w:hAnsi=" " w:cs=" "/>
          <w:lang w:bidi="he-IL"/>
        </w:rPr>
        <w:t xml:space="preserve"> </w:t>
      </w:r>
      <w:r w:rsidR="0032717B" w:rsidRPr="001F010E">
        <w:rPr>
          <w:rFonts w:ascii=" " w:hAnsi=" " w:cs=" "/>
          <w:spacing w:val="-4"/>
          <w:lang w:bidi="he-IL"/>
        </w:rPr>
        <w:t>seguenti</w:t>
      </w:r>
      <w:r>
        <w:rPr>
          <w:rFonts w:ascii=" " w:hAnsi=" " w:cs=" "/>
          <w:spacing w:val="-4"/>
          <w:lang w:bidi="he-IL"/>
        </w:rPr>
        <w:t xml:space="preserve"> </w:t>
      </w:r>
      <w:r w:rsidR="0032717B" w:rsidRPr="001F010E">
        <w:rPr>
          <w:rFonts w:ascii=" " w:hAnsi=" " w:cs=" "/>
          <w:spacing w:val="-4"/>
          <w:lang w:bidi="he-IL"/>
        </w:rPr>
        <w:t>documenti</w:t>
      </w:r>
      <w:r>
        <w:rPr>
          <w:rFonts w:ascii=" " w:hAnsi=" " w:cs=" "/>
          <w:spacing w:val="-4"/>
          <w:lang w:bidi="he-IL"/>
        </w:rPr>
        <w:t xml:space="preserve"> il Capitolato speciale e l’offerta tecnica ed economica prodotta dall’impresa aggiudicataria.</w:t>
      </w:r>
    </w:p>
    <w:p w14:paraId="54CAA2B5" w14:textId="324F130C" w:rsidR="004B0CCC" w:rsidRPr="004B0CCC" w:rsidRDefault="004B0CCC" w:rsidP="0011364D">
      <w:pPr>
        <w:spacing w:line="360" w:lineRule="auto"/>
        <w:ind w:left="117" w:right="394"/>
        <w:jc w:val="both"/>
        <w:rPr>
          <w:rFonts w:ascii=" " w:hAnsi=" " w:cs=" "/>
          <w:spacing w:val="-4"/>
          <w:lang w:bidi="he-IL"/>
        </w:rPr>
      </w:pPr>
      <w:r w:rsidRPr="004B0CCC">
        <w:rPr>
          <w:rFonts w:ascii=" " w:hAnsi=" " w:cs=" "/>
          <w:spacing w:val="-4"/>
          <w:lang w:bidi="he-IL"/>
        </w:rPr>
        <w:t xml:space="preserve">Il presente </w:t>
      </w:r>
      <w:r>
        <w:rPr>
          <w:rFonts w:ascii=" " w:hAnsi=" " w:cs=" "/>
          <w:spacing w:val="-4"/>
          <w:lang w:bidi="he-IL"/>
        </w:rPr>
        <w:t>contratto</w:t>
      </w:r>
      <w:r w:rsidRPr="004B0CCC">
        <w:rPr>
          <w:rFonts w:ascii=" " w:hAnsi=" " w:cs=" "/>
          <w:spacing w:val="-4"/>
          <w:lang w:bidi="he-IL"/>
        </w:rPr>
        <w:t xml:space="preserve"> disciplina la fornitura di una infrastruttura software, basata su un’architettura di integrazione dei dati e dai relativi servizi di installazione, conversione, avviamento ed assistenza per la gestione dello Sportello Unico dell’edilizia telematico. </w:t>
      </w:r>
    </w:p>
    <w:p w14:paraId="27E4EE61" w14:textId="0645C14D" w:rsidR="004B0CCC" w:rsidRDefault="004B0CCC" w:rsidP="0011364D">
      <w:pPr>
        <w:spacing w:line="360" w:lineRule="auto"/>
        <w:ind w:left="117" w:right="394"/>
        <w:jc w:val="both"/>
        <w:rPr>
          <w:rFonts w:ascii=" " w:hAnsi=" " w:cs=" "/>
          <w:spacing w:val="-4"/>
          <w:lang w:bidi="he-IL"/>
        </w:rPr>
      </w:pPr>
      <w:r w:rsidRPr="004B0CCC">
        <w:rPr>
          <w:rFonts w:ascii=" " w:hAnsi=" " w:cs=" "/>
          <w:spacing w:val="-4"/>
          <w:lang w:bidi="he-IL"/>
        </w:rPr>
        <w:t xml:space="preserve">La fornitura del software e dei relativi servizi dovrà rispettare in modo completo tutte le specifiche riportate nel </w:t>
      </w:r>
      <w:r>
        <w:rPr>
          <w:rFonts w:ascii=" " w:hAnsi=" " w:cs=" "/>
          <w:spacing w:val="-4"/>
          <w:lang w:bidi="he-IL"/>
        </w:rPr>
        <w:t xml:space="preserve">presente contratto e nel </w:t>
      </w:r>
      <w:r w:rsidRPr="004B0CCC">
        <w:rPr>
          <w:rFonts w:ascii=" " w:hAnsi=" " w:cs=" "/>
          <w:spacing w:val="-4"/>
          <w:lang w:bidi="he-IL"/>
        </w:rPr>
        <w:t>capitolato.</w:t>
      </w:r>
    </w:p>
    <w:p w14:paraId="53D22F84" w14:textId="77777777" w:rsidR="0032717B" w:rsidRPr="001F010E" w:rsidRDefault="0032717B" w:rsidP="0011364D">
      <w:pPr>
        <w:spacing w:line="360" w:lineRule="auto"/>
        <w:rPr>
          <w:rFonts w:ascii=" " w:hAnsi=" " w:cs=" "/>
          <w:lang w:bidi="he-IL"/>
        </w:rPr>
      </w:pPr>
    </w:p>
    <w:p w14:paraId="4175C80D" w14:textId="77777777" w:rsidR="0032717B" w:rsidRPr="001F010E" w:rsidRDefault="0032717B" w:rsidP="0011364D">
      <w:pPr>
        <w:spacing w:line="360" w:lineRule="auto"/>
        <w:rPr>
          <w:rFonts w:ascii=" " w:hAnsi=" " w:cs=" "/>
          <w:lang w:bidi="he-IL"/>
        </w:rPr>
      </w:pPr>
    </w:p>
    <w:p w14:paraId="5E88602E" w14:textId="77777777" w:rsidR="0032717B" w:rsidRPr="001F010E" w:rsidRDefault="0032717B" w:rsidP="0011364D">
      <w:pPr>
        <w:spacing w:line="360" w:lineRule="auto"/>
        <w:ind w:left="2" w:right="279"/>
        <w:jc w:val="center"/>
        <w:rPr>
          <w:rFonts w:ascii=" " w:hAnsi=" " w:cs=" "/>
          <w:lang w:bidi="he-IL"/>
        </w:rPr>
      </w:pPr>
      <w:r w:rsidRPr="001F010E">
        <w:rPr>
          <w:rFonts w:ascii=" " w:hAnsi=" " w:cs=" "/>
          <w:b/>
          <w:lang w:bidi="he-IL"/>
        </w:rPr>
        <w:t>Art. 2 –Oggetto</w:t>
      </w:r>
    </w:p>
    <w:p w14:paraId="466D64F5"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L’appalto ha per oggetto: </w:t>
      </w:r>
    </w:p>
    <w:p w14:paraId="6DC6F374" w14:textId="4620737B" w:rsidR="004B0CCC" w:rsidRPr="004B0CCC" w:rsidRDefault="004B0CCC" w:rsidP="0011364D">
      <w:pPr>
        <w:spacing w:line="360" w:lineRule="auto"/>
        <w:jc w:val="both"/>
        <w:rPr>
          <w:rFonts w:ascii=" " w:hAnsi=" " w:cs=" "/>
          <w:lang w:bidi="he-IL"/>
        </w:rPr>
      </w:pPr>
      <w:r w:rsidRPr="004B0CCC">
        <w:rPr>
          <w:rFonts w:ascii=" " w:hAnsi=" " w:cs=" "/>
          <w:lang w:bidi="he-IL"/>
        </w:rPr>
        <w:lastRenderedPageBreak/>
        <w:t xml:space="preserve">• fornitura in licenza d’uso di una </w:t>
      </w:r>
      <w:r w:rsidR="00C14663" w:rsidRPr="00C14663">
        <w:rPr>
          <w:rFonts w:ascii=" " w:hAnsi=" " w:cs=" "/>
          <w:lang w:bidi="he-IL"/>
        </w:rPr>
        <w:t>infrastruttura software completa per la gestione dello sportello unico dell’edilizia telematico, basata su dl una base dati integrata e relativi servizi di installazione, conversione, avviamento, manutenzione ed assistenza tecnica</w:t>
      </w:r>
      <w:r w:rsidRPr="004B0CCC">
        <w:rPr>
          <w:rFonts w:ascii=" " w:hAnsi=" " w:cs=" "/>
          <w:lang w:bidi="he-IL"/>
        </w:rPr>
        <w:t xml:space="preserve">; </w:t>
      </w:r>
    </w:p>
    <w:p w14:paraId="04768AED"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 migrazione e conversione delle attuali basi dati e riversamento delle stesse nei nuovi archivi applicativi; </w:t>
      </w:r>
    </w:p>
    <w:p w14:paraId="52BC5B39"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 formazione al personale utente ed amministratore; </w:t>
      </w:r>
    </w:p>
    <w:p w14:paraId="1F046B3B"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 installazione e avviamento del nuovo sistema; </w:t>
      </w:r>
    </w:p>
    <w:p w14:paraId="079281E4"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 servizi di manutenzione adattativa ed evolutiva; </w:t>
      </w:r>
    </w:p>
    <w:p w14:paraId="1A8DB7EF"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 servizi per la conservazione sostitutiva;  </w:t>
      </w:r>
    </w:p>
    <w:p w14:paraId="49D616D4"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 assistenza tecnica on-line e remota. </w:t>
      </w:r>
    </w:p>
    <w:p w14:paraId="5FBC171F" w14:textId="77777777" w:rsidR="00C14663" w:rsidRDefault="00C14663" w:rsidP="0011364D">
      <w:pPr>
        <w:spacing w:line="360" w:lineRule="auto"/>
        <w:jc w:val="both"/>
        <w:rPr>
          <w:rFonts w:ascii=" " w:hAnsi=" " w:cs=" "/>
          <w:lang w:bidi="he-IL"/>
        </w:rPr>
      </w:pPr>
    </w:p>
    <w:p w14:paraId="23FC3A5D" w14:textId="00BFF8E5" w:rsidR="004B0CCC" w:rsidRPr="004B0CCC" w:rsidRDefault="004B0CCC" w:rsidP="0011364D">
      <w:pPr>
        <w:spacing w:line="360" w:lineRule="auto"/>
        <w:jc w:val="both"/>
        <w:rPr>
          <w:rFonts w:ascii=" " w:hAnsi=" " w:cs=" "/>
          <w:lang w:bidi="he-IL"/>
        </w:rPr>
      </w:pPr>
      <w:r w:rsidRPr="004B0CCC">
        <w:rPr>
          <w:rFonts w:ascii=" " w:hAnsi=" " w:cs=" "/>
          <w:lang w:bidi="he-IL"/>
        </w:rPr>
        <w:t xml:space="preserve">Il software Edilizia dovrà essere suddiviso in </w:t>
      </w:r>
      <w:proofErr w:type="gramStart"/>
      <w:r w:rsidRPr="004B0CCC">
        <w:rPr>
          <w:rFonts w:ascii=" " w:hAnsi=" " w:cs=" "/>
          <w:lang w:bidi="he-IL"/>
        </w:rPr>
        <w:t>3</w:t>
      </w:r>
      <w:proofErr w:type="gramEnd"/>
      <w:r w:rsidRPr="004B0CCC">
        <w:rPr>
          <w:rFonts w:ascii=" " w:hAnsi=" " w:cs=" "/>
          <w:lang w:bidi="he-IL"/>
        </w:rPr>
        <w:t xml:space="preserve"> parti:</w:t>
      </w:r>
    </w:p>
    <w:p w14:paraId="1E57B4BD" w14:textId="77777777" w:rsidR="004B0CCC" w:rsidRPr="004B0CCC" w:rsidRDefault="004B0CCC" w:rsidP="0011364D">
      <w:pPr>
        <w:numPr>
          <w:ilvl w:val="0"/>
          <w:numId w:val="18"/>
        </w:numPr>
        <w:spacing w:line="360" w:lineRule="auto"/>
        <w:jc w:val="both"/>
        <w:rPr>
          <w:rFonts w:ascii=" " w:hAnsi=" " w:cs=" "/>
          <w:lang w:bidi="he-IL"/>
        </w:rPr>
      </w:pPr>
      <w:r w:rsidRPr="004B0CCC">
        <w:rPr>
          <w:rFonts w:ascii=" " w:hAnsi=" " w:cs=" "/>
          <w:lang w:bidi="he-IL"/>
        </w:rPr>
        <w:t>Software interno destinato ai dipendenti comunali</w:t>
      </w:r>
    </w:p>
    <w:p w14:paraId="25BD7DEB" w14:textId="77777777" w:rsidR="004B0CCC" w:rsidRPr="004B0CCC" w:rsidRDefault="004B0CCC" w:rsidP="0011364D">
      <w:pPr>
        <w:numPr>
          <w:ilvl w:val="0"/>
          <w:numId w:val="18"/>
        </w:numPr>
        <w:spacing w:line="360" w:lineRule="auto"/>
        <w:jc w:val="both"/>
        <w:rPr>
          <w:rFonts w:ascii=" " w:hAnsi=" " w:cs=" "/>
          <w:lang w:bidi="he-IL"/>
        </w:rPr>
      </w:pPr>
      <w:r w:rsidRPr="004B0CCC">
        <w:rPr>
          <w:rFonts w:ascii=" " w:hAnsi=" " w:cs=" "/>
          <w:lang w:bidi="he-IL"/>
        </w:rPr>
        <w:t>Portale di consultazione destinato agli aventi titolo</w:t>
      </w:r>
    </w:p>
    <w:p w14:paraId="7194703E" w14:textId="77777777" w:rsidR="004B0CCC" w:rsidRPr="004B0CCC" w:rsidRDefault="004B0CCC" w:rsidP="0011364D">
      <w:pPr>
        <w:numPr>
          <w:ilvl w:val="0"/>
          <w:numId w:val="18"/>
        </w:numPr>
        <w:spacing w:line="360" w:lineRule="auto"/>
        <w:jc w:val="both"/>
        <w:rPr>
          <w:rFonts w:ascii=" " w:hAnsi=" " w:cs=" "/>
          <w:lang w:bidi="he-IL"/>
        </w:rPr>
      </w:pPr>
      <w:r w:rsidRPr="004B0CCC">
        <w:rPr>
          <w:rFonts w:ascii=" " w:hAnsi=" " w:cs=" "/>
          <w:lang w:bidi="he-IL"/>
        </w:rPr>
        <w:t>Portale di creazione dei progetti destinato ai professionisti</w:t>
      </w:r>
    </w:p>
    <w:p w14:paraId="66A2EC7D" w14:textId="77777777" w:rsidR="004B0CCC" w:rsidRPr="004B0CCC" w:rsidRDefault="004B0CCC" w:rsidP="0011364D">
      <w:pPr>
        <w:spacing w:line="360" w:lineRule="auto"/>
        <w:jc w:val="both"/>
        <w:rPr>
          <w:rFonts w:ascii=" " w:hAnsi=" " w:cs=" "/>
          <w:lang w:bidi="he-IL"/>
        </w:rPr>
      </w:pPr>
      <w:r w:rsidRPr="004B0CCC">
        <w:rPr>
          <w:rFonts w:ascii=" " w:hAnsi=" " w:cs=" "/>
          <w:lang w:bidi="he-IL"/>
        </w:rPr>
        <w:t>e prevedere web service per il collegamento a procedure esterne:</w:t>
      </w:r>
    </w:p>
    <w:p w14:paraId="13575BE4" w14:textId="77777777" w:rsidR="004B0CCC" w:rsidRPr="004B0CCC" w:rsidRDefault="004B0CCC" w:rsidP="0011364D">
      <w:pPr>
        <w:numPr>
          <w:ilvl w:val="0"/>
          <w:numId w:val="18"/>
        </w:numPr>
        <w:spacing w:line="360" w:lineRule="auto"/>
        <w:jc w:val="both"/>
        <w:rPr>
          <w:rFonts w:ascii=" " w:hAnsi=" " w:cs=" "/>
          <w:lang w:bidi="he-IL"/>
        </w:rPr>
      </w:pPr>
      <w:r w:rsidRPr="004B0CCC">
        <w:rPr>
          <w:rFonts w:ascii=" " w:hAnsi=" " w:cs=" "/>
          <w:lang w:bidi="he-IL"/>
        </w:rPr>
        <w:t>Conservazione documentale a norma</w:t>
      </w:r>
    </w:p>
    <w:p w14:paraId="196D038F" w14:textId="77777777" w:rsidR="004B0CCC" w:rsidRPr="004B0CCC" w:rsidRDefault="004B0CCC" w:rsidP="0011364D">
      <w:pPr>
        <w:spacing w:line="360" w:lineRule="auto"/>
        <w:jc w:val="both"/>
        <w:rPr>
          <w:rFonts w:ascii=" " w:hAnsi=" " w:cs=" "/>
          <w:lang w:bidi="he-IL"/>
        </w:rPr>
      </w:pPr>
    </w:p>
    <w:p w14:paraId="062E549A" w14:textId="77777777" w:rsidR="004B0CCC" w:rsidRPr="004B0CCC" w:rsidRDefault="004B0CCC" w:rsidP="0011364D">
      <w:pPr>
        <w:spacing w:line="360" w:lineRule="auto"/>
        <w:jc w:val="both"/>
        <w:rPr>
          <w:rFonts w:ascii=" " w:hAnsi=" " w:cs=" "/>
          <w:b/>
          <w:lang w:bidi="he-IL"/>
        </w:rPr>
      </w:pPr>
      <w:r w:rsidRPr="004B0CCC">
        <w:rPr>
          <w:rFonts w:ascii=" " w:hAnsi=" " w:cs=" "/>
          <w:b/>
          <w:lang w:bidi="he-IL"/>
        </w:rPr>
        <w:t>1. Software interno</w:t>
      </w:r>
    </w:p>
    <w:p w14:paraId="3A704EA5"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Il software interno è una procedura in ambiente Client/Server funzionante in ambiente centralizzato Cloud tramite n. </w:t>
      </w:r>
      <w:r w:rsidRPr="004B0CCC">
        <w:rPr>
          <w:rFonts w:ascii=" " w:hAnsi=" " w:cs=" "/>
          <w:u w:val="single"/>
          <w:lang w:bidi="he-IL"/>
        </w:rPr>
        <w:t>5</w:t>
      </w:r>
      <w:r w:rsidRPr="004B0CCC">
        <w:rPr>
          <w:rFonts w:ascii=" " w:hAnsi=" " w:cs=" "/>
          <w:lang w:bidi="he-IL"/>
        </w:rPr>
        <w:t xml:space="preserve"> </w:t>
      </w:r>
      <w:r w:rsidRPr="004B0CCC">
        <w:rPr>
          <w:rFonts w:ascii=" " w:hAnsi=" " w:cs=" "/>
          <w:u w:val="single"/>
          <w:lang w:bidi="he-IL"/>
        </w:rPr>
        <w:t>licenze</w:t>
      </w:r>
      <w:r w:rsidRPr="004B0CCC">
        <w:rPr>
          <w:rFonts w:ascii=" " w:hAnsi=" " w:cs=" "/>
          <w:lang w:bidi="he-IL"/>
        </w:rPr>
        <w:t xml:space="preserve"> di </w:t>
      </w:r>
      <w:proofErr w:type="spellStart"/>
      <w:r w:rsidRPr="004B0CCC">
        <w:rPr>
          <w:rFonts w:ascii=" " w:hAnsi=" " w:cs=" "/>
          <w:u w:val="single"/>
          <w:lang w:bidi="he-IL"/>
        </w:rPr>
        <w:t>Parallels</w:t>
      </w:r>
      <w:proofErr w:type="spellEnd"/>
      <w:r w:rsidRPr="004B0CCC">
        <w:rPr>
          <w:rFonts w:ascii=" " w:hAnsi=" " w:cs=" "/>
          <w:lang w:bidi="he-IL"/>
        </w:rPr>
        <w:t xml:space="preserve"> </w:t>
      </w:r>
      <w:r w:rsidRPr="004B0CCC">
        <w:rPr>
          <w:rFonts w:ascii=" " w:hAnsi=" " w:cs=" "/>
          <w:u w:val="single"/>
          <w:lang w:bidi="he-IL"/>
        </w:rPr>
        <w:t>RAS</w:t>
      </w:r>
      <w:r w:rsidRPr="004B0CCC">
        <w:rPr>
          <w:rFonts w:ascii=" " w:hAnsi=" " w:cs=" "/>
          <w:lang w:bidi="he-IL"/>
        </w:rPr>
        <w:t xml:space="preserve"> </w:t>
      </w:r>
      <w:r w:rsidRPr="004B0CCC">
        <w:rPr>
          <w:rFonts w:ascii=" " w:hAnsi=" " w:cs=" "/>
          <w:u w:val="single"/>
          <w:lang w:bidi="he-IL"/>
        </w:rPr>
        <w:t>2x</w:t>
      </w:r>
      <w:r w:rsidRPr="004B0CCC">
        <w:rPr>
          <w:rFonts w:ascii=" " w:hAnsi=" " w:cs=" "/>
          <w:lang w:bidi="he-IL"/>
        </w:rPr>
        <w:t xml:space="preserve">. Le principali caratteristiche del </w:t>
      </w:r>
      <w:r w:rsidRPr="004B0CCC">
        <w:rPr>
          <w:rFonts w:ascii=" " w:hAnsi=" " w:cs=" "/>
          <w:u w:val="single"/>
          <w:lang w:bidi="he-IL"/>
        </w:rPr>
        <w:t>server</w:t>
      </w:r>
      <w:r w:rsidRPr="004B0CCC">
        <w:rPr>
          <w:rFonts w:ascii=" " w:hAnsi=" " w:cs=" "/>
          <w:lang w:bidi="he-IL"/>
        </w:rPr>
        <w:t xml:space="preserve"> </w:t>
      </w:r>
      <w:r w:rsidRPr="004B0CCC">
        <w:rPr>
          <w:rFonts w:ascii=" " w:hAnsi=" " w:cs=" "/>
          <w:u w:val="single"/>
          <w:lang w:bidi="he-IL"/>
        </w:rPr>
        <w:t>Cloud</w:t>
      </w:r>
      <w:r w:rsidRPr="004B0CCC">
        <w:rPr>
          <w:rFonts w:ascii=" " w:hAnsi=" " w:cs=" "/>
          <w:lang w:bidi="he-IL"/>
        </w:rPr>
        <w:t xml:space="preserve"> </w:t>
      </w:r>
      <w:r w:rsidRPr="004B0CCC">
        <w:rPr>
          <w:rFonts w:ascii=" " w:hAnsi=" " w:cs=" "/>
          <w:u w:val="single"/>
          <w:lang w:bidi="he-IL"/>
        </w:rPr>
        <w:t>certificato</w:t>
      </w:r>
      <w:r w:rsidRPr="004B0CCC">
        <w:rPr>
          <w:rFonts w:ascii=" " w:hAnsi=" " w:cs=" "/>
          <w:lang w:bidi="he-IL"/>
        </w:rPr>
        <w:t xml:space="preserve"> </w:t>
      </w:r>
      <w:r w:rsidRPr="004B0CCC">
        <w:rPr>
          <w:rFonts w:ascii=" " w:hAnsi=" " w:cs=" "/>
          <w:u w:val="single"/>
          <w:lang w:bidi="he-IL"/>
        </w:rPr>
        <w:t>AGID</w:t>
      </w:r>
      <w:r w:rsidRPr="004B0CCC">
        <w:rPr>
          <w:rFonts w:ascii=" " w:hAnsi=" " w:cs=" "/>
          <w:lang w:bidi="he-IL"/>
        </w:rPr>
        <w:t xml:space="preserve"> sono le seguenti:</w:t>
      </w:r>
    </w:p>
    <w:p w14:paraId="0185DA59"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CPU a 16 Ghz</w:t>
      </w:r>
    </w:p>
    <w:p w14:paraId="071649F9"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 xml:space="preserve">32 </w:t>
      </w:r>
      <w:proofErr w:type="spellStart"/>
      <w:r w:rsidRPr="004B0CCC">
        <w:rPr>
          <w:rFonts w:ascii=" " w:hAnsi=" " w:cs=" "/>
          <w:lang w:bidi="he-IL"/>
        </w:rPr>
        <w:t>Gb</w:t>
      </w:r>
      <w:proofErr w:type="spellEnd"/>
      <w:r w:rsidRPr="004B0CCC">
        <w:rPr>
          <w:rFonts w:ascii=" " w:hAnsi=" " w:cs=" "/>
          <w:lang w:bidi="he-IL"/>
        </w:rPr>
        <w:t xml:space="preserve"> RAM</w:t>
      </w:r>
    </w:p>
    <w:p w14:paraId="7D208D6D"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 xml:space="preserve">HD SSD con 200 </w:t>
      </w:r>
      <w:proofErr w:type="spellStart"/>
      <w:r w:rsidRPr="004B0CCC">
        <w:rPr>
          <w:rFonts w:ascii=" " w:hAnsi=" " w:cs=" "/>
          <w:lang w:bidi="he-IL"/>
        </w:rPr>
        <w:t>Gb</w:t>
      </w:r>
      <w:proofErr w:type="spellEnd"/>
      <w:r w:rsidRPr="004B0CCC">
        <w:rPr>
          <w:rFonts w:ascii=" " w:hAnsi=" " w:cs=" "/>
          <w:lang w:bidi="he-IL"/>
        </w:rPr>
        <w:t xml:space="preserve"> riservati</w:t>
      </w:r>
    </w:p>
    <w:p w14:paraId="64DE8E3C"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Windows Server 2012 R2 Standard</w:t>
      </w:r>
    </w:p>
    <w:p w14:paraId="49039127"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 xml:space="preserve">1 </w:t>
      </w:r>
      <w:proofErr w:type="spellStart"/>
      <w:r w:rsidRPr="004B0CCC">
        <w:rPr>
          <w:rFonts w:ascii=" " w:hAnsi=" " w:cs=" "/>
          <w:lang w:bidi="he-IL"/>
        </w:rPr>
        <w:t>Gb</w:t>
      </w:r>
      <w:proofErr w:type="spellEnd"/>
      <w:r w:rsidRPr="004B0CCC">
        <w:rPr>
          <w:rFonts w:ascii=" " w:hAnsi=" " w:cs=" "/>
          <w:lang w:bidi="he-IL"/>
        </w:rPr>
        <w:t xml:space="preserve"> di banda</w:t>
      </w:r>
    </w:p>
    <w:p w14:paraId="28E45A97" w14:textId="77777777" w:rsidR="004B0CCC" w:rsidRPr="004B0CCC" w:rsidRDefault="004B0CCC" w:rsidP="0011364D">
      <w:pPr>
        <w:spacing w:line="360" w:lineRule="auto"/>
        <w:jc w:val="both"/>
        <w:rPr>
          <w:rFonts w:ascii=" " w:hAnsi=" " w:cs=" "/>
          <w:lang w:bidi="he-IL"/>
        </w:rPr>
      </w:pPr>
      <w:r w:rsidRPr="004B0CCC">
        <w:rPr>
          <w:rFonts w:ascii=" " w:hAnsi=" " w:cs=" "/>
          <w:lang w:bidi="he-IL"/>
        </w:rPr>
        <w:t>e prevede i servizi di:</w:t>
      </w:r>
    </w:p>
    <w:p w14:paraId="5B740907"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Backup con frequenza giornaliera notturna con trasferimento dei dati via FTP su area esterna con verifica intrinseca dei file eventualmente infettati/criptati da software maligni (nel caso blocca per arrestare la proliferazione ai dati di backup precedentemente caricati)</w:t>
      </w:r>
    </w:p>
    <w:p w14:paraId="0D8B37E6"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 xml:space="preserve">Antivirus/Firewall con Agente installato sulla macchina per la prevenzione sugli attacchi più </w:t>
      </w:r>
      <w:r w:rsidRPr="004B0CCC">
        <w:rPr>
          <w:rFonts w:ascii=" " w:hAnsi=" " w:cs=" "/>
          <w:lang w:bidi="he-IL"/>
        </w:rPr>
        <w:lastRenderedPageBreak/>
        <w:t>insidiosi (</w:t>
      </w:r>
      <w:r w:rsidRPr="004B0CCC">
        <w:rPr>
          <w:rFonts w:ascii=" " w:hAnsi=" " w:cs=" "/>
          <w:i/>
          <w:lang w:bidi="he-IL"/>
        </w:rPr>
        <w:t>ransomware</w:t>
      </w:r>
      <w:r w:rsidRPr="004B0CCC">
        <w:rPr>
          <w:rFonts w:ascii=" " w:hAnsi=" " w:cs=" "/>
          <w:lang w:bidi="he-IL"/>
        </w:rPr>
        <w:t>)</w:t>
      </w:r>
    </w:p>
    <w:p w14:paraId="30EC2AAD"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N. 10 licenze CAL User per il collegamento al server tramite autenticazione via RAS 2x</w:t>
      </w:r>
    </w:p>
    <w:p w14:paraId="6F2E0A8F"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Il database, che è </w:t>
      </w:r>
      <w:r w:rsidRPr="004B0CCC">
        <w:rPr>
          <w:rFonts w:ascii=" " w:hAnsi=" " w:cs=" "/>
          <w:b/>
          <w:u w:val="single"/>
          <w:lang w:bidi="he-IL"/>
        </w:rPr>
        <w:t>unico</w:t>
      </w:r>
      <w:r w:rsidRPr="004B0CCC">
        <w:rPr>
          <w:rFonts w:ascii=" " w:hAnsi=" " w:cs=" "/>
          <w:lang w:bidi="he-IL"/>
        </w:rPr>
        <w:t xml:space="preserve">, prevede la gestione di </w:t>
      </w:r>
      <w:r w:rsidRPr="004B0CCC">
        <w:rPr>
          <w:rFonts w:ascii=" " w:hAnsi=" " w:cs=" "/>
          <w:b/>
          <w:u w:val="single"/>
          <w:lang w:bidi="he-IL"/>
        </w:rPr>
        <w:t>tutte</w:t>
      </w:r>
      <w:r w:rsidRPr="004B0CCC">
        <w:rPr>
          <w:rFonts w:ascii=" " w:hAnsi=" " w:cs=" "/>
          <w:lang w:bidi="he-IL"/>
        </w:rPr>
        <w:t xml:space="preserve"> le </w:t>
      </w:r>
      <w:r w:rsidRPr="004B0CCC">
        <w:rPr>
          <w:rFonts w:ascii=" " w:hAnsi=" " w:cs=" "/>
          <w:b/>
          <w:lang w:bidi="he-IL"/>
        </w:rPr>
        <w:t>p</w:t>
      </w:r>
      <w:r w:rsidRPr="004B0CCC">
        <w:rPr>
          <w:rFonts w:ascii=" " w:hAnsi=" " w:cs=" "/>
          <w:b/>
          <w:u w:val="single"/>
          <w:lang w:bidi="he-IL"/>
        </w:rPr>
        <w:t>ratiche</w:t>
      </w:r>
      <w:r w:rsidRPr="004B0CCC">
        <w:rPr>
          <w:rFonts w:ascii=" " w:hAnsi=" " w:cs=" "/>
          <w:b/>
          <w:lang w:bidi="he-IL"/>
        </w:rPr>
        <w:t xml:space="preserve"> </w:t>
      </w:r>
      <w:r w:rsidRPr="004B0CCC">
        <w:rPr>
          <w:rFonts w:ascii=" " w:hAnsi=" " w:cs=" "/>
          <w:b/>
          <w:u w:val="single"/>
          <w:lang w:bidi="he-IL"/>
        </w:rPr>
        <w:t>edilizie</w:t>
      </w:r>
      <w:r w:rsidRPr="004B0CCC">
        <w:rPr>
          <w:rFonts w:ascii=" " w:hAnsi=" " w:cs=" "/>
          <w:b/>
          <w:lang w:bidi="he-IL"/>
        </w:rPr>
        <w:t xml:space="preserve"> “</w:t>
      </w:r>
      <w:r w:rsidRPr="004B0CCC">
        <w:rPr>
          <w:rFonts w:ascii=" " w:hAnsi=" " w:cs=" "/>
          <w:b/>
          <w:u w:val="single"/>
          <w:lang w:bidi="he-IL"/>
        </w:rPr>
        <w:t>estese</w:t>
      </w:r>
      <w:r w:rsidRPr="004B0CCC">
        <w:rPr>
          <w:rFonts w:ascii=" " w:hAnsi=" " w:cs=" "/>
          <w:b/>
          <w:lang w:bidi="he-IL"/>
        </w:rPr>
        <w:t>”</w:t>
      </w:r>
      <w:r w:rsidRPr="004B0CCC">
        <w:rPr>
          <w:rFonts w:ascii=" " w:hAnsi=" " w:cs=" "/>
          <w:lang w:bidi="he-IL"/>
        </w:rPr>
        <w:t xml:space="preserve"> finora comparse nel panorama legislativo, e </w:t>
      </w:r>
      <w:r w:rsidRPr="004B0CCC">
        <w:rPr>
          <w:rFonts w:ascii=" " w:hAnsi=" " w:cs=" "/>
          <w:u w:val="single"/>
          <w:lang w:bidi="he-IL"/>
        </w:rPr>
        <w:t>non</w:t>
      </w:r>
      <w:r w:rsidRPr="004B0CCC">
        <w:rPr>
          <w:rFonts w:ascii=" " w:hAnsi=" " w:cs=" "/>
          <w:lang w:bidi="he-IL"/>
        </w:rPr>
        <w:t xml:space="preserve"> solo le attuali previste dal d.P.R. n. 380/2001 e </w:t>
      </w:r>
      <w:proofErr w:type="spellStart"/>
      <w:r w:rsidRPr="004B0CCC">
        <w:rPr>
          <w:rFonts w:ascii=" " w:hAnsi=" " w:cs=" "/>
          <w:lang w:bidi="he-IL"/>
        </w:rPr>
        <w:t>s.m.i.</w:t>
      </w:r>
      <w:proofErr w:type="spellEnd"/>
      <w:r w:rsidRPr="004B0CCC">
        <w:rPr>
          <w:rFonts w:ascii=" " w:hAnsi=" " w:cs=" "/>
          <w:lang w:bidi="he-IL"/>
        </w:rPr>
        <w:t xml:space="preserve"> </w:t>
      </w:r>
      <w:r w:rsidRPr="004B0CCC">
        <w:rPr>
          <w:rFonts w:ascii=" " w:hAnsi=" " w:cs=" "/>
          <w:b/>
          <w:u w:val="single"/>
          <w:lang w:bidi="he-IL"/>
        </w:rPr>
        <w:t>oltre</w:t>
      </w:r>
      <w:r w:rsidRPr="004B0CCC">
        <w:rPr>
          <w:rFonts w:ascii=" " w:hAnsi=" " w:cs=" "/>
          <w:lang w:bidi="he-IL"/>
        </w:rPr>
        <w:t xml:space="preserve"> a </w:t>
      </w:r>
      <w:r w:rsidRPr="004B0CCC">
        <w:rPr>
          <w:rFonts w:ascii=" " w:hAnsi=" " w:cs=" "/>
          <w:b/>
          <w:lang w:bidi="he-IL"/>
        </w:rPr>
        <w:t>q</w:t>
      </w:r>
      <w:r w:rsidRPr="004B0CCC">
        <w:rPr>
          <w:rFonts w:ascii=" " w:hAnsi=" " w:cs=" "/>
          <w:b/>
          <w:u w:val="single"/>
          <w:lang w:bidi="he-IL"/>
        </w:rPr>
        <w:t>uelle</w:t>
      </w:r>
      <w:r w:rsidRPr="004B0CCC">
        <w:rPr>
          <w:rFonts w:ascii=" " w:hAnsi=" " w:cs=" "/>
          <w:lang w:bidi="he-IL"/>
        </w:rPr>
        <w:t xml:space="preserve"> </w:t>
      </w:r>
      <w:r w:rsidRPr="004B0CCC">
        <w:rPr>
          <w:rFonts w:ascii=" " w:hAnsi=" " w:cs=" "/>
          <w:b/>
          <w:u w:val="single"/>
          <w:lang w:bidi="he-IL"/>
        </w:rPr>
        <w:t>di</w:t>
      </w:r>
      <w:r w:rsidRPr="004B0CCC">
        <w:rPr>
          <w:rFonts w:ascii=" " w:hAnsi=" " w:cs=" "/>
          <w:lang w:bidi="he-IL"/>
        </w:rPr>
        <w:t xml:space="preserve"> </w:t>
      </w:r>
      <w:r w:rsidRPr="004B0CCC">
        <w:rPr>
          <w:rFonts w:ascii=" " w:hAnsi=" " w:cs=" "/>
          <w:b/>
          <w:u w:val="single"/>
          <w:lang w:bidi="he-IL"/>
        </w:rPr>
        <w:t>commercio</w:t>
      </w:r>
      <w:r w:rsidRPr="004B0CCC">
        <w:rPr>
          <w:rFonts w:ascii=" " w:hAnsi=" " w:cs=" "/>
          <w:lang w:bidi="he-IL"/>
        </w:rPr>
        <w:t xml:space="preserve"> </w:t>
      </w:r>
      <w:r w:rsidRPr="004B0CCC">
        <w:rPr>
          <w:rFonts w:ascii=" " w:hAnsi=" " w:cs=" "/>
          <w:b/>
          <w:u w:val="single"/>
          <w:lang w:bidi="he-IL"/>
        </w:rPr>
        <w:t>e</w:t>
      </w:r>
      <w:r w:rsidRPr="004B0CCC">
        <w:rPr>
          <w:rFonts w:ascii=" " w:hAnsi=" " w:cs=" "/>
          <w:lang w:bidi="he-IL"/>
        </w:rPr>
        <w:t xml:space="preserve"> </w:t>
      </w:r>
      <w:r w:rsidRPr="004B0CCC">
        <w:rPr>
          <w:rFonts w:ascii=" " w:hAnsi=" " w:cs=" "/>
          <w:b/>
          <w:u w:val="single"/>
          <w:lang w:bidi="he-IL"/>
        </w:rPr>
        <w:t>attività</w:t>
      </w:r>
      <w:r w:rsidRPr="004B0CCC">
        <w:rPr>
          <w:rFonts w:ascii=" " w:hAnsi=" " w:cs=" "/>
          <w:lang w:bidi="he-IL"/>
        </w:rPr>
        <w:t xml:space="preserve"> </w:t>
      </w:r>
      <w:r w:rsidRPr="004B0CCC">
        <w:rPr>
          <w:rFonts w:ascii=" " w:hAnsi=" " w:cs=" "/>
          <w:b/>
          <w:lang w:bidi="he-IL"/>
        </w:rPr>
        <w:t>p</w:t>
      </w:r>
      <w:r w:rsidRPr="004B0CCC">
        <w:rPr>
          <w:rFonts w:ascii=" " w:hAnsi=" " w:cs=" "/>
          <w:b/>
          <w:u w:val="single"/>
          <w:lang w:bidi="he-IL"/>
        </w:rPr>
        <w:t>roduttive</w:t>
      </w:r>
      <w:r w:rsidRPr="004B0CCC">
        <w:rPr>
          <w:rFonts w:ascii=" " w:hAnsi=" " w:cs=" "/>
          <w:lang w:bidi="he-IL"/>
        </w:rPr>
        <w:t xml:space="preserve"> (SUAP) e di </w:t>
      </w:r>
      <w:r w:rsidRPr="004B0CCC">
        <w:rPr>
          <w:rFonts w:ascii=" " w:hAnsi=" " w:cs=" "/>
          <w:b/>
          <w:u w:val="single"/>
          <w:lang w:bidi="he-IL"/>
        </w:rPr>
        <w:t>certificazione</w:t>
      </w:r>
      <w:r w:rsidRPr="004B0CCC">
        <w:rPr>
          <w:rFonts w:ascii=" " w:hAnsi=" " w:cs=" "/>
          <w:b/>
          <w:lang w:bidi="he-IL"/>
        </w:rPr>
        <w:t xml:space="preserve"> </w:t>
      </w:r>
      <w:r w:rsidRPr="004B0CCC">
        <w:rPr>
          <w:rFonts w:ascii=" " w:hAnsi=" " w:cs=" "/>
          <w:b/>
          <w:u w:val="single"/>
          <w:lang w:bidi="he-IL"/>
        </w:rPr>
        <w:t>ener</w:t>
      </w:r>
      <w:r w:rsidRPr="004B0CCC">
        <w:rPr>
          <w:rFonts w:ascii=" " w:hAnsi=" " w:cs=" "/>
          <w:b/>
          <w:lang w:bidi="he-IL"/>
        </w:rPr>
        <w:t>g</w:t>
      </w:r>
      <w:r w:rsidRPr="004B0CCC">
        <w:rPr>
          <w:rFonts w:ascii=" " w:hAnsi=" " w:cs=" "/>
          <w:b/>
          <w:u w:val="single"/>
          <w:lang w:bidi="he-IL"/>
        </w:rPr>
        <w:t>etica</w:t>
      </w:r>
      <w:r w:rsidRPr="004B0CCC">
        <w:rPr>
          <w:rFonts w:ascii=" " w:hAnsi=" " w:cs=" "/>
          <w:lang w:bidi="he-IL"/>
        </w:rPr>
        <w:t>. Le tipologie di pratiche edilizie gestite sono di seguito elencate e suddivise in funzione della p</w:t>
      </w:r>
      <w:r w:rsidRPr="004B0CCC">
        <w:rPr>
          <w:rFonts w:ascii=" " w:hAnsi=" " w:cs=" "/>
          <w:u w:val="single"/>
          <w:lang w:bidi="he-IL"/>
        </w:rPr>
        <w:t>resa</w:t>
      </w:r>
      <w:r w:rsidRPr="004B0CCC">
        <w:rPr>
          <w:rFonts w:ascii=" " w:hAnsi=" " w:cs=" "/>
          <w:lang w:bidi="he-IL"/>
        </w:rPr>
        <w:t xml:space="preserve"> </w:t>
      </w:r>
      <w:r w:rsidRPr="004B0CCC">
        <w:rPr>
          <w:rFonts w:ascii=" " w:hAnsi=" " w:cs=" "/>
          <w:u w:val="single"/>
          <w:lang w:bidi="he-IL"/>
        </w:rPr>
        <w:t>automatica</w:t>
      </w:r>
      <w:r w:rsidRPr="004B0CCC">
        <w:rPr>
          <w:rFonts w:ascii=" " w:hAnsi=" " w:cs=" "/>
          <w:lang w:bidi="he-IL"/>
        </w:rPr>
        <w:t xml:space="preserve"> del </w:t>
      </w:r>
      <w:r w:rsidRPr="004B0CCC">
        <w:rPr>
          <w:rFonts w:ascii=" " w:hAnsi=" " w:cs=" "/>
          <w:u w:val="single"/>
          <w:lang w:bidi="he-IL"/>
        </w:rPr>
        <w:t>numero</w:t>
      </w:r>
      <w:r w:rsidRPr="004B0CCC">
        <w:rPr>
          <w:rFonts w:ascii=" " w:hAnsi=" " w:cs=" "/>
          <w:lang w:bidi="he-IL"/>
        </w:rPr>
        <w:t xml:space="preserve"> p</w:t>
      </w:r>
      <w:r w:rsidRPr="004B0CCC">
        <w:rPr>
          <w:rFonts w:ascii=" " w:hAnsi=" " w:cs=" "/>
          <w:u w:val="single"/>
          <w:lang w:bidi="he-IL"/>
        </w:rPr>
        <w:t>ro</w:t>
      </w:r>
      <w:r w:rsidRPr="004B0CCC">
        <w:rPr>
          <w:rFonts w:ascii=" " w:hAnsi=" " w:cs=" "/>
          <w:lang w:bidi="he-IL"/>
        </w:rPr>
        <w:t>g</w:t>
      </w:r>
      <w:r w:rsidRPr="004B0CCC">
        <w:rPr>
          <w:rFonts w:ascii=" " w:hAnsi=" " w:cs=" "/>
          <w:u w:val="single"/>
          <w:lang w:bidi="he-IL"/>
        </w:rPr>
        <w:t>ressivo</w:t>
      </w:r>
      <w:r w:rsidRPr="004B0CCC">
        <w:rPr>
          <w:rFonts w:ascii=" " w:hAnsi=" " w:cs=" "/>
          <w:lang w:bidi="he-IL"/>
        </w:rPr>
        <w:t xml:space="preserve"> </w:t>
      </w:r>
      <w:r w:rsidRPr="004B0CCC">
        <w:rPr>
          <w:rFonts w:ascii=" " w:hAnsi=" " w:cs=" "/>
          <w:u w:val="single"/>
          <w:lang w:bidi="he-IL"/>
        </w:rPr>
        <w:t>tra</w:t>
      </w:r>
      <w:r w:rsidRPr="004B0CCC">
        <w:rPr>
          <w:rFonts w:ascii=" " w:hAnsi=" " w:cs=" "/>
          <w:lang w:bidi="he-IL"/>
        </w:rPr>
        <w:t xml:space="preserve"> </w:t>
      </w:r>
      <w:r w:rsidRPr="004B0CCC">
        <w:rPr>
          <w:rFonts w:ascii=" " w:hAnsi=" " w:cs=" "/>
          <w:u w:val="single"/>
          <w:lang w:bidi="he-IL"/>
        </w:rPr>
        <w:t>loro</w:t>
      </w:r>
      <w:r w:rsidRPr="004B0CCC">
        <w:rPr>
          <w:rFonts w:ascii=" " w:hAnsi=" " w:cs=" "/>
          <w:lang w:bidi="he-IL"/>
        </w:rPr>
        <w:t xml:space="preserve"> (pratiche appartenenti ad uno stesso registro il quale </w:t>
      </w:r>
      <w:r w:rsidRPr="004B0CCC">
        <w:rPr>
          <w:rFonts w:ascii=" " w:hAnsi=" " w:cs=" "/>
          <w:u w:val="single"/>
          <w:lang w:bidi="he-IL"/>
        </w:rPr>
        <w:t>deve</w:t>
      </w:r>
      <w:r w:rsidRPr="004B0CCC">
        <w:rPr>
          <w:rFonts w:ascii=" " w:hAnsi=" " w:cs=" "/>
          <w:lang w:bidi="he-IL"/>
        </w:rPr>
        <w:t xml:space="preserve"> p</w:t>
      </w:r>
      <w:r w:rsidRPr="004B0CCC">
        <w:rPr>
          <w:rFonts w:ascii=" " w:hAnsi=" " w:cs=" "/>
          <w:u w:val="single"/>
          <w:lang w:bidi="he-IL"/>
        </w:rPr>
        <w:t>revedere</w:t>
      </w:r>
      <w:r w:rsidRPr="004B0CCC">
        <w:rPr>
          <w:rFonts w:ascii=" " w:hAnsi=" " w:cs=" "/>
          <w:lang w:bidi="he-IL"/>
        </w:rPr>
        <w:t xml:space="preserve"> anche </w:t>
      </w:r>
      <w:r w:rsidRPr="004B0CCC">
        <w:rPr>
          <w:rFonts w:ascii=" " w:hAnsi=" " w:cs=" "/>
          <w:u w:val="single"/>
          <w:lang w:bidi="he-IL"/>
        </w:rPr>
        <w:t>una</w:t>
      </w:r>
      <w:r w:rsidRPr="004B0CCC">
        <w:rPr>
          <w:rFonts w:ascii=" " w:hAnsi=" " w:cs=" "/>
          <w:lang w:bidi="he-IL"/>
        </w:rPr>
        <w:t xml:space="preserve"> </w:t>
      </w:r>
      <w:r w:rsidRPr="004B0CCC">
        <w:rPr>
          <w:rFonts w:ascii=" " w:hAnsi=" " w:cs=" "/>
          <w:u w:val="single"/>
          <w:lang w:bidi="he-IL"/>
        </w:rPr>
        <w:t>numerazione</w:t>
      </w:r>
      <w:r w:rsidRPr="004B0CCC">
        <w:rPr>
          <w:rFonts w:ascii=" " w:hAnsi=" " w:cs=" "/>
          <w:lang w:bidi="he-IL"/>
        </w:rPr>
        <w:t xml:space="preserve"> p</w:t>
      </w:r>
      <w:r w:rsidRPr="004B0CCC">
        <w:rPr>
          <w:rFonts w:ascii=" " w:hAnsi=" " w:cs=" "/>
          <w:u w:val="single"/>
          <w:lang w:bidi="he-IL"/>
        </w:rPr>
        <w:t>ro</w:t>
      </w:r>
      <w:r w:rsidRPr="004B0CCC">
        <w:rPr>
          <w:rFonts w:ascii=" " w:hAnsi=" " w:cs=" "/>
          <w:lang w:bidi="he-IL"/>
        </w:rPr>
        <w:t>g</w:t>
      </w:r>
      <w:r w:rsidRPr="004B0CCC">
        <w:rPr>
          <w:rFonts w:ascii=" " w:hAnsi=" " w:cs=" "/>
          <w:u w:val="single"/>
          <w:lang w:bidi="he-IL"/>
        </w:rPr>
        <w:t>ressiva</w:t>
      </w:r>
      <w:r w:rsidRPr="004B0CCC">
        <w:rPr>
          <w:rFonts w:ascii=" " w:hAnsi=" " w:cs=" "/>
          <w:lang w:bidi="he-IL"/>
        </w:rPr>
        <w:t xml:space="preserve"> </w:t>
      </w:r>
      <w:r w:rsidRPr="004B0CCC">
        <w:rPr>
          <w:rFonts w:ascii=" " w:hAnsi=" " w:cs=" "/>
          <w:u w:val="single"/>
          <w:lang w:bidi="he-IL"/>
        </w:rPr>
        <w:t>individuale</w:t>
      </w:r>
      <w:r w:rsidRPr="004B0CCC">
        <w:rPr>
          <w:rFonts w:ascii=" " w:hAnsi=" " w:cs=" "/>
          <w:lang w:bidi="he-IL"/>
        </w:rPr>
        <w:t xml:space="preserve"> </w:t>
      </w:r>
      <w:r w:rsidRPr="004B0CCC">
        <w:rPr>
          <w:rFonts w:ascii=" " w:hAnsi=" " w:cs=" "/>
          <w:u w:val="single"/>
          <w:lang w:bidi="he-IL"/>
        </w:rPr>
        <w:t>automatica</w:t>
      </w:r>
      <w:r w:rsidRPr="004B0CCC">
        <w:rPr>
          <w:rFonts w:ascii=" " w:hAnsi=" " w:cs=" "/>
          <w:lang w:bidi="he-IL"/>
        </w:rPr>
        <w:t xml:space="preserve"> p</w:t>
      </w:r>
      <w:r w:rsidRPr="004B0CCC">
        <w:rPr>
          <w:rFonts w:ascii=" " w:hAnsi=" " w:cs=" "/>
          <w:u w:val="single"/>
          <w:lang w:bidi="he-IL"/>
        </w:rPr>
        <w:t>er</w:t>
      </w:r>
      <w:r w:rsidRPr="004B0CCC">
        <w:rPr>
          <w:rFonts w:ascii=" " w:hAnsi=" " w:cs=" "/>
          <w:lang w:bidi="he-IL"/>
        </w:rPr>
        <w:t xml:space="preserve"> </w:t>
      </w:r>
      <w:r w:rsidRPr="004B0CCC">
        <w:rPr>
          <w:rFonts w:ascii=" " w:hAnsi=" " w:cs=" "/>
          <w:u w:val="single"/>
          <w:lang w:bidi="he-IL"/>
        </w:rPr>
        <w:t>o</w:t>
      </w:r>
      <w:r w:rsidRPr="004B0CCC">
        <w:rPr>
          <w:rFonts w:ascii=" " w:hAnsi=" " w:cs=" "/>
          <w:lang w:bidi="he-IL"/>
        </w:rPr>
        <w:t>g</w:t>
      </w:r>
      <w:r w:rsidRPr="004B0CCC">
        <w:rPr>
          <w:rFonts w:ascii=" " w:hAnsi=" " w:cs=" "/>
          <w:u w:val="single"/>
          <w:lang w:bidi="he-IL"/>
        </w:rPr>
        <w:t>ni</w:t>
      </w:r>
      <w:r w:rsidRPr="004B0CCC">
        <w:rPr>
          <w:rFonts w:ascii=" " w:hAnsi=" " w:cs=" "/>
          <w:lang w:bidi="he-IL"/>
        </w:rPr>
        <w:t xml:space="preserve"> </w:t>
      </w:r>
      <w:r w:rsidRPr="004B0CCC">
        <w:rPr>
          <w:rFonts w:ascii=" " w:hAnsi=" " w:cs=" "/>
          <w:u w:val="single"/>
          <w:lang w:bidi="he-IL"/>
        </w:rPr>
        <w:t>ti</w:t>
      </w:r>
      <w:r w:rsidRPr="004B0CCC">
        <w:rPr>
          <w:rFonts w:ascii=" " w:hAnsi=" " w:cs=" "/>
          <w:lang w:bidi="he-IL"/>
        </w:rPr>
        <w:t>p</w:t>
      </w:r>
      <w:r w:rsidRPr="004B0CCC">
        <w:rPr>
          <w:rFonts w:ascii=" " w:hAnsi=" " w:cs=" "/>
          <w:u w:val="single"/>
          <w:lang w:bidi="he-IL"/>
        </w:rPr>
        <w:t>o</w:t>
      </w:r>
      <w:r w:rsidRPr="004B0CCC">
        <w:rPr>
          <w:rFonts w:ascii=" " w:hAnsi=" " w:cs=" "/>
          <w:lang w:bidi="he-IL"/>
        </w:rPr>
        <w:t xml:space="preserve"> </w:t>
      </w:r>
      <w:r w:rsidRPr="004B0CCC">
        <w:rPr>
          <w:rFonts w:ascii=" " w:hAnsi=" " w:cs=" "/>
          <w:u w:val="single"/>
          <w:lang w:bidi="he-IL"/>
        </w:rPr>
        <w:t>di</w:t>
      </w:r>
      <w:r w:rsidRPr="004B0CCC">
        <w:rPr>
          <w:rFonts w:ascii=" " w:hAnsi=" " w:cs=" "/>
          <w:lang w:bidi="he-IL"/>
        </w:rPr>
        <w:t xml:space="preserve"> p</w:t>
      </w:r>
      <w:r w:rsidRPr="004B0CCC">
        <w:rPr>
          <w:rFonts w:ascii=" " w:hAnsi=" " w:cs=" "/>
          <w:u w:val="single"/>
          <w:lang w:bidi="he-IL"/>
        </w:rPr>
        <w:t>rovvedimento</w:t>
      </w:r>
      <w:r w:rsidRPr="004B0CCC">
        <w:rPr>
          <w:rFonts w:ascii=" " w:hAnsi=" " w:cs=" "/>
          <w:lang w:bidi="he-IL"/>
        </w:rPr>
        <w:t xml:space="preserve"> </w:t>
      </w:r>
      <w:r w:rsidRPr="004B0CCC">
        <w:rPr>
          <w:rFonts w:ascii=" " w:hAnsi=" " w:cs=" "/>
          <w:u w:val="single"/>
          <w:lang w:bidi="he-IL"/>
        </w:rPr>
        <w:t>rilasciato</w:t>
      </w:r>
      <w:r w:rsidRPr="004B0CCC">
        <w:rPr>
          <w:rFonts w:ascii=" " w:hAnsi=" " w:cs=" "/>
          <w:lang w:bidi="he-IL"/>
        </w:rPr>
        <w:t>):</w:t>
      </w:r>
    </w:p>
    <w:p w14:paraId="5457F660" w14:textId="77777777" w:rsidR="004B0CCC" w:rsidRPr="004B0CCC" w:rsidRDefault="004B0CCC" w:rsidP="0011364D">
      <w:pPr>
        <w:numPr>
          <w:ilvl w:val="0"/>
          <w:numId w:val="19"/>
        </w:numPr>
        <w:spacing w:line="360" w:lineRule="auto"/>
        <w:jc w:val="both"/>
        <w:rPr>
          <w:rFonts w:ascii=" " w:hAnsi=" " w:cs=" "/>
          <w:b/>
          <w:lang w:bidi="he-IL"/>
        </w:rPr>
      </w:pPr>
      <w:r w:rsidRPr="004B0CCC">
        <w:rPr>
          <w:rFonts w:ascii=" " w:hAnsi=" " w:cs=" "/>
          <w:b/>
          <w:lang w:bidi="he-IL"/>
        </w:rPr>
        <w:t>Licenze amministrative</w:t>
      </w:r>
    </w:p>
    <w:p w14:paraId="4D93A667"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Autorizzazioni Paesaggistiche</w:t>
      </w:r>
      <w:r w:rsidRPr="004B0CCC">
        <w:rPr>
          <w:rFonts w:ascii=" " w:hAnsi=" " w:cs=" "/>
          <w:lang w:bidi="he-IL"/>
        </w:rPr>
        <w:t xml:space="preserve"> (A.P. art. 6.01-6.02 del P.U.G., A.P. art. 4.08.5 NTA del P.U.G., A.P. art. 90 N.T.A. P.P.T.R., A.P. Semplificata, Accertamento di C.P. ‘ex-post’, Accertamento di C.P. art. 167 </w:t>
      </w:r>
      <w:proofErr w:type="spellStart"/>
      <w:r w:rsidRPr="004B0CCC">
        <w:rPr>
          <w:rFonts w:ascii=" " w:hAnsi=" " w:cs=" "/>
          <w:lang w:bidi="he-IL"/>
        </w:rPr>
        <w:t>D.Lgs.</w:t>
      </w:r>
      <w:proofErr w:type="spellEnd"/>
      <w:r w:rsidRPr="004B0CCC">
        <w:rPr>
          <w:rFonts w:ascii=" " w:hAnsi=" " w:cs=" "/>
          <w:lang w:bidi="he-IL"/>
        </w:rPr>
        <w:t xml:space="preserve"> 42/04, Accertamento di C.P. art. 91 N.T.A. P.P.T.R., Accertamento di C.P. art. 96.1 lett. d N.T.A. P.P.T.R., A.P. PUTT/P, Parere Paesaggistico art. 32 L. 47/85, Parere di compatibilità paesaggistica)</w:t>
      </w:r>
    </w:p>
    <w:p w14:paraId="34639BFA"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Abitabilità-Agibilità</w:t>
      </w:r>
      <w:r w:rsidRPr="004B0CCC">
        <w:rPr>
          <w:rFonts w:ascii=" " w:hAnsi=" " w:cs=" "/>
          <w:lang w:bidi="he-IL"/>
        </w:rPr>
        <w:t xml:space="preserve"> (Abitabilità, Agibilità, SCA)</w:t>
      </w:r>
    </w:p>
    <w:p w14:paraId="6C63A880"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Autorizzazioni</w:t>
      </w:r>
      <w:r w:rsidRPr="004B0CCC">
        <w:rPr>
          <w:rFonts w:ascii=" " w:hAnsi=" " w:cs=" "/>
          <w:lang w:bidi="he-IL"/>
        </w:rPr>
        <w:t xml:space="preserve"> (Autorizzazione edilizia, </w:t>
      </w:r>
      <w:proofErr w:type="spellStart"/>
      <w:r w:rsidRPr="004B0CCC">
        <w:rPr>
          <w:rFonts w:ascii=" " w:hAnsi=" " w:cs=" "/>
          <w:lang w:bidi="he-IL"/>
        </w:rPr>
        <w:t>P.d.C</w:t>
      </w:r>
      <w:proofErr w:type="spellEnd"/>
      <w:r w:rsidRPr="004B0CCC">
        <w:rPr>
          <w:rFonts w:ascii=" " w:hAnsi=" " w:cs=" "/>
          <w:lang w:bidi="he-IL"/>
        </w:rPr>
        <w:t>. per opere minori)</w:t>
      </w:r>
    </w:p>
    <w:p w14:paraId="464418CE"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Certificazione energetica</w:t>
      </w:r>
    </w:p>
    <w:p w14:paraId="3D787CAA"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Condono Edilizio D.L. 269/2003</w:t>
      </w:r>
    </w:p>
    <w:p w14:paraId="525359D4"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Condono Edilizio L. 47/1985</w:t>
      </w:r>
    </w:p>
    <w:p w14:paraId="62A9EC36"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Condono Edilizio L. 724/1994</w:t>
      </w:r>
    </w:p>
    <w:p w14:paraId="2BD7B76C"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Cambio d’uso</w:t>
      </w:r>
      <w:r w:rsidRPr="004B0CCC">
        <w:rPr>
          <w:rFonts w:ascii=" " w:hAnsi=" " w:cs=" "/>
          <w:lang w:bidi="he-IL"/>
        </w:rPr>
        <w:t xml:space="preserve"> (Comunicazione cambio d’uso, Denuncia inizio attività d’uso, </w:t>
      </w:r>
      <w:proofErr w:type="spellStart"/>
      <w:r w:rsidRPr="004B0CCC">
        <w:rPr>
          <w:rFonts w:ascii=" " w:hAnsi=" " w:cs=" "/>
          <w:lang w:bidi="he-IL"/>
        </w:rPr>
        <w:t>PdC</w:t>
      </w:r>
      <w:proofErr w:type="spellEnd"/>
      <w:r w:rsidRPr="004B0CCC">
        <w:rPr>
          <w:rFonts w:ascii=" " w:hAnsi=" " w:cs=" "/>
          <w:lang w:bidi="he-IL"/>
        </w:rPr>
        <w:t xml:space="preserve"> per cambio d’uso, SCIA per cambio d’uso, Uso funzionale con opere, Uso funzionale senza opere, Variante per cambio d’uso)</w:t>
      </w:r>
    </w:p>
    <w:p w14:paraId="0DA481FB"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Concessioni</w:t>
      </w:r>
      <w:r w:rsidRPr="004B0CCC">
        <w:rPr>
          <w:rFonts w:ascii=" " w:hAnsi=" " w:cs=" "/>
          <w:lang w:bidi="he-IL"/>
        </w:rPr>
        <w:t xml:space="preserve"> (Approvazione commissione edilizia, Concessione edilizia, DIA di variante a Concessione edilizia, Licenza di costruzione, Lottizzazione, Nulla Osta, P.U.E. – Piano Urbanistico Esecutivo, Permesso di costruire, Piano di recupero urbanistico, SCIA di variante al </w:t>
      </w:r>
      <w:proofErr w:type="spellStart"/>
      <w:r w:rsidRPr="004B0CCC">
        <w:rPr>
          <w:rFonts w:ascii=" " w:hAnsi=" " w:cs=" "/>
          <w:lang w:bidi="he-IL"/>
        </w:rPr>
        <w:t>PdC</w:t>
      </w:r>
      <w:proofErr w:type="spellEnd"/>
      <w:r w:rsidRPr="004B0CCC">
        <w:rPr>
          <w:rFonts w:ascii=" " w:hAnsi=" " w:cs=" "/>
          <w:lang w:bidi="he-IL"/>
        </w:rPr>
        <w:t>, Studio di fattibilità, Variante in corso d’opera di Concessione edilizia)</w:t>
      </w:r>
    </w:p>
    <w:p w14:paraId="7B1B2231"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Denunce</w:t>
      </w:r>
      <w:r w:rsidRPr="004B0CCC">
        <w:rPr>
          <w:rFonts w:ascii=" " w:hAnsi=" " w:cs=" "/>
          <w:lang w:bidi="he-IL"/>
        </w:rPr>
        <w:t xml:space="preserve"> (CIL, CILA, DIA, Edilizia Libera L. 73/2010, Opere minori art. 26 L. 47/1985, Opere minori art. 48 L. 47/1985, SCIA, SCIA in alternativa al </w:t>
      </w:r>
      <w:proofErr w:type="spellStart"/>
      <w:r w:rsidRPr="004B0CCC">
        <w:rPr>
          <w:rFonts w:ascii=" " w:hAnsi=" " w:cs=" "/>
          <w:lang w:bidi="he-IL"/>
        </w:rPr>
        <w:t>PdC</w:t>
      </w:r>
      <w:proofErr w:type="spellEnd"/>
      <w:r w:rsidRPr="004B0CCC">
        <w:rPr>
          <w:rFonts w:ascii=" " w:hAnsi=" " w:cs=" "/>
          <w:lang w:bidi="he-IL"/>
        </w:rPr>
        <w:t>)</w:t>
      </w:r>
    </w:p>
    <w:p w14:paraId="5AFBB1DA"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P.A.S.</w:t>
      </w:r>
    </w:p>
    <w:p w14:paraId="04E2E25F" w14:textId="77777777" w:rsidR="004B0CCC" w:rsidRPr="004B0CCC" w:rsidRDefault="004B0CCC" w:rsidP="0011364D">
      <w:pPr>
        <w:numPr>
          <w:ilvl w:val="0"/>
          <w:numId w:val="19"/>
        </w:numPr>
        <w:spacing w:line="360" w:lineRule="auto"/>
        <w:jc w:val="both"/>
        <w:rPr>
          <w:rFonts w:ascii=" " w:hAnsi=" " w:cs=" "/>
          <w:b/>
          <w:lang w:bidi="he-IL"/>
        </w:rPr>
      </w:pPr>
      <w:r w:rsidRPr="004B0CCC">
        <w:rPr>
          <w:rFonts w:ascii=" " w:hAnsi=" " w:cs=" "/>
          <w:b/>
          <w:lang w:bidi="he-IL"/>
        </w:rPr>
        <w:t>Piano Assetto Idrologico</w:t>
      </w:r>
    </w:p>
    <w:p w14:paraId="0F1318C0" w14:textId="77777777" w:rsidR="004B0CCC" w:rsidRPr="004B0CCC" w:rsidRDefault="004B0CCC" w:rsidP="0011364D">
      <w:pPr>
        <w:numPr>
          <w:ilvl w:val="0"/>
          <w:numId w:val="19"/>
        </w:numPr>
        <w:spacing w:line="360" w:lineRule="auto"/>
        <w:jc w:val="both"/>
        <w:rPr>
          <w:rFonts w:ascii=" " w:hAnsi=" " w:cs=" "/>
          <w:b/>
          <w:lang w:bidi="he-IL"/>
        </w:rPr>
      </w:pPr>
      <w:r w:rsidRPr="004B0CCC">
        <w:rPr>
          <w:rFonts w:ascii=" " w:hAnsi=" " w:cs=" "/>
          <w:b/>
          <w:lang w:bidi="he-IL"/>
        </w:rPr>
        <w:t>V.A.S.</w:t>
      </w:r>
    </w:p>
    <w:p w14:paraId="6AA9471A" w14:textId="77777777" w:rsidR="004B0CCC" w:rsidRPr="004B0CCC" w:rsidRDefault="004B0CCC" w:rsidP="0011364D">
      <w:pPr>
        <w:numPr>
          <w:ilvl w:val="0"/>
          <w:numId w:val="19"/>
        </w:numPr>
        <w:spacing w:line="360" w:lineRule="auto"/>
        <w:jc w:val="both"/>
        <w:rPr>
          <w:rFonts w:ascii=" " w:hAnsi=" " w:cs=" "/>
          <w:b/>
          <w:lang w:bidi="he-IL"/>
        </w:rPr>
      </w:pPr>
      <w:r w:rsidRPr="004B0CCC">
        <w:rPr>
          <w:rFonts w:ascii=" " w:hAnsi=" " w:cs=" "/>
          <w:b/>
          <w:lang w:bidi="he-IL"/>
        </w:rPr>
        <w:lastRenderedPageBreak/>
        <w:t>V.I.A.</w:t>
      </w:r>
    </w:p>
    <w:p w14:paraId="7B19A9FA" w14:textId="77777777" w:rsidR="004B0CCC" w:rsidRPr="004B0CCC" w:rsidRDefault="004B0CCC" w:rsidP="0011364D">
      <w:pPr>
        <w:spacing w:line="360" w:lineRule="auto"/>
        <w:jc w:val="both"/>
        <w:rPr>
          <w:rFonts w:ascii=" " w:hAnsi=" " w:cs=" "/>
          <w:b/>
          <w:lang w:bidi="he-IL"/>
        </w:rPr>
      </w:pPr>
      <w:r w:rsidRPr="004B0CCC">
        <w:rPr>
          <w:rFonts w:ascii=" " w:hAnsi=" " w:cs=" "/>
          <w:b/>
          <w:lang w:bidi="he-IL"/>
        </w:rPr>
        <w:t>Caratteristiche di ogni tipologia di pratica</w:t>
      </w:r>
    </w:p>
    <w:p w14:paraId="229ACD7D" w14:textId="77777777" w:rsidR="004B0CCC" w:rsidRPr="004B0CCC" w:rsidRDefault="004B0CCC" w:rsidP="0011364D">
      <w:pPr>
        <w:spacing w:line="360" w:lineRule="auto"/>
        <w:jc w:val="both"/>
        <w:rPr>
          <w:rFonts w:ascii=" " w:hAnsi=" " w:cs=" "/>
          <w:lang w:bidi="he-IL"/>
        </w:rPr>
      </w:pPr>
      <w:r w:rsidRPr="004B0CCC">
        <w:rPr>
          <w:rFonts w:ascii=" " w:hAnsi=" " w:cs=" "/>
          <w:lang w:bidi="he-IL"/>
        </w:rPr>
        <w:t>Ogni tipologia di pratica deve prevedere il settaggio dei diritti di segreteria, la % di incremento oneri p</w:t>
      </w:r>
      <w:r w:rsidRPr="004B0CCC">
        <w:rPr>
          <w:rFonts w:ascii=" " w:hAnsi=" " w:cs=" "/>
          <w:u w:val="single"/>
          <w:lang w:bidi="he-IL"/>
        </w:rPr>
        <w:t>er</w:t>
      </w:r>
      <w:r w:rsidRPr="004B0CCC">
        <w:rPr>
          <w:rFonts w:ascii=" " w:hAnsi=" " w:cs=" "/>
          <w:lang w:bidi="he-IL"/>
        </w:rPr>
        <w:t xml:space="preserve"> </w:t>
      </w:r>
      <w:r w:rsidRPr="004B0CCC">
        <w:rPr>
          <w:rFonts w:ascii=" " w:hAnsi=" " w:cs=" "/>
          <w:u w:val="single"/>
          <w:lang w:bidi="he-IL"/>
        </w:rPr>
        <w:t>o</w:t>
      </w:r>
      <w:r w:rsidRPr="004B0CCC">
        <w:rPr>
          <w:rFonts w:ascii=" " w:hAnsi=" " w:cs=" "/>
          <w:lang w:bidi="he-IL"/>
        </w:rPr>
        <w:t>g</w:t>
      </w:r>
      <w:r w:rsidRPr="004B0CCC">
        <w:rPr>
          <w:rFonts w:ascii=" " w:hAnsi=" " w:cs=" "/>
          <w:u w:val="single"/>
          <w:lang w:bidi="he-IL"/>
        </w:rPr>
        <w:t>ni</w:t>
      </w:r>
      <w:r w:rsidRPr="004B0CCC">
        <w:rPr>
          <w:rFonts w:ascii=" " w:hAnsi=" " w:cs=" "/>
          <w:lang w:bidi="he-IL"/>
        </w:rPr>
        <w:t xml:space="preserve"> </w:t>
      </w:r>
      <w:r w:rsidRPr="004B0CCC">
        <w:rPr>
          <w:rFonts w:ascii=" " w:hAnsi=" " w:cs=" "/>
          <w:u w:val="single"/>
          <w:lang w:bidi="he-IL"/>
        </w:rPr>
        <w:t>ti</w:t>
      </w:r>
      <w:r w:rsidRPr="004B0CCC">
        <w:rPr>
          <w:rFonts w:ascii=" " w:hAnsi=" " w:cs=" "/>
          <w:lang w:bidi="he-IL"/>
        </w:rPr>
        <w:t>p</w:t>
      </w:r>
      <w:r w:rsidRPr="004B0CCC">
        <w:rPr>
          <w:rFonts w:ascii=" " w:hAnsi=" " w:cs=" "/>
          <w:u w:val="single"/>
          <w:lang w:bidi="he-IL"/>
        </w:rPr>
        <w:t>olo</w:t>
      </w:r>
      <w:r w:rsidRPr="004B0CCC">
        <w:rPr>
          <w:rFonts w:ascii=" " w:hAnsi=" " w:cs=" "/>
          <w:lang w:bidi="he-IL"/>
        </w:rPr>
        <w:t>g</w:t>
      </w:r>
      <w:r w:rsidRPr="004B0CCC">
        <w:rPr>
          <w:rFonts w:ascii=" " w:hAnsi=" " w:cs=" "/>
          <w:u w:val="single"/>
          <w:lang w:bidi="he-IL"/>
        </w:rPr>
        <w:t>ia</w:t>
      </w:r>
      <w:r w:rsidRPr="004B0CCC">
        <w:rPr>
          <w:rFonts w:ascii=" " w:hAnsi=" " w:cs=" "/>
          <w:lang w:bidi="he-IL"/>
        </w:rPr>
        <w:t xml:space="preserve"> </w:t>
      </w:r>
      <w:r w:rsidRPr="004B0CCC">
        <w:rPr>
          <w:rFonts w:ascii=" " w:hAnsi=" " w:cs=" "/>
          <w:u w:val="single"/>
          <w:lang w:bidi="he-IL"/>
        </w:rPr>
        <w:t>di</w:t>
      </w:r>
      <w:r w:rsidRPr="004B0CCC">
        <w:rPr>
          <w:rFonts w:ascii=" " w:hAnsi=" " w:cs=" "/>
          <w:lang w:bidi="he-IL"/>
        </w:rPr>
        <w:t xml:space="preserve"> </w:t>
      </w:r>
      <w:r w:rsidRPr="004B0CCC">
        <w:rPr>
          <w:rFonts w:ascii=" " w:hAnsi=" " w:cs=" "/>
          <w:u w:val="single"/>
          <w:lang w:bidi="he-IL"/>
        </w:rPr>
        <w:t>onere</w:t>
      </w:r>
      <w:r w:rsidRPr="004B0CCC">
        <w:rPr>
          <w:rFonts w:ascii=" " w:hAnsi=" " w:cs=" "/>
          <w:lang w:bidi="he-IL"/>
        </w:rPr>
        <w:t xml:space="preserve"> nel caso di sanatorie, l’associazione ad un registro dei rilasci, l’esportazione al tracciato di anagrafe tributaria, la gestione automatica dei silenzi assensi, la gestione delle tempistiche degli eventi in fase istruttoria (</w:t>
      </w:r>
      <w:r w:rsidRPr="004B0CCC">
        <w:rPr>
          <w:rFonts w:ascii=" " w:hAnsi=" " w:cs=" "/>
          <w:i/>
          <w:lang w:bidi="he-IL"/>
        </w:rPr>
        <w:t>vedasi sezione Tempistica</w:t>
      </w:r>
      <w:r w:rsidRPr="004B0CCC">
        <w:rPr>
          <w:rFonts w:ascii=" " w:hAnsi=" " w:cs=" "/>
          <w:lang w:bidi="he-IL"/>
        </w:rPr>
        <w:t>), acconto e percentuali – con relative tempistiche rateali – per ogni tipologia di onere, elenco delle documentazione tipica della tipologia di pratica sia per la presentazione dei progetti sia per l’istruttoria.</w:t>
      </w:r>
    </w:p>
    <w:p w14:paraId="27C9FD04" w14:textId="77777777" w:rsidR="004B0CCC" w:rsidRPr="004B0CCC" w:rsidRDefault="004B0CCC" w:rsidP="0011364D">
      <w:pPr>
        <w:spacing w:line="360" w:lineRule="auto"/>
        <w:jc w:val="both"/>
        <w:rPr>
          <w:rFonts w:ascii=" " w:hAnsi=" " w:cs=" "/>
          <w:b/>
          <w:lang w:bidi="he-IL"/>
        </w:rPr>
      </w:pPr>
      <w:r w:rsidRPr="004B0CCC">
        <w:rPr>
          <w:rFonts w:ascii=" " w:hAnsi=" " w:cs=" "/>
          <w:b/>
          <w:lang w:bidi="he-IL"/>
        </w:rPr>
        <w:t>Caratteristiche di gestione della pratica</w:t>
      </w:r>
    </w:p>
    <w:p w14:paraId="0AFC5CAC"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In linea generale, la pratica dovrà essere gestita nei suoi </w:t>
      </w:r>
      <w:proofErr w:type="gramStart"/>
      <w:r w:rsidRPr="004B0CCC">
        <w:rPr>
          <w:rFonts w:ascii=" " w:hAnsi=" " w:cs=" "/>
          <w:lang w:bidi="he-IL"/>
        </w:rPr>
        <w:t>6</w:t>
      </w:r>
      <w:proofErr w:type="gramEnd"/>
      <w:r w:rsidRPr="004B0CCC">
        <w:rPr>
          <w:rFonts w:ascii=" " w:hAnsi=" " w:cs=" "/>
          <w:lang w:bidi="he-IL"/>
        </w:rPr>
        <w:t xml:space="preserve"> aspetti fondamentali: visione generale, tempistica, burocratica, urbanistica, economica ed unità immobiliari.</w:t>
      </w:r>
    </w:p>
    <w:p w14:paraId="0E7BDA46" w14:textId="77777777" w:rsidR="004B0CCC" w:rsidRPr="004B0CCC" w:rsidRDefault="004B0CCC" w:rsidP="0011364D">
      <w:pPr>
        <w:spacing w:line="360" w:lineRule="auto"/>
        <w:jc w:val="both"/>
        <w:rPr>
          <w:rFonts w:ascii=" " w:hAnsi=" " w:cs=" "/>
          <w:i/>
          <w:lang w:bidi="he-IL"/>
        </w:rPr>
      </w:pPr>
      <w:r w:rsidRPr="004B0CCC">
        <w:rPr>
          <w:rFonts w:ascii=" " w:hAnsi=" " w:cs=" "/>
          <w:i/>
          <w:lang w:bidi="he-IL"/>
        </w:rPr>
        <w:t>Visione generale</w:t>
      </w:r>
    </w:p>
    <w:p w14:paraId="40717437" w14:textId="77777777" w:rsidR="004B0CCC" w:rsidRPr="004B0CCC" w:rsidRDefault="004B0CCC" w:rsidP="0011364D">
      <w:pPr>
        <w:spacing w:line="360" w:lineRule="auto"/>
        <w:jc w:val="both"/>
        <w:rPr>
          <w:rFonts w:ascii=" " w:hAnsi=" " w:cs=" "/>
          <w:lang w:bidi="he-IL"/>
        </w:rPr>
      </w:pPr>
      <w:r w:rsidRPr="004B0CCC">
        <w:rPr>
          <w:rFonts w:ascii=" " w:hAnsi=" " w:cs=" "/>
          <w:lang w:bidi="he-IL"/>
        </w:rPr>
        <w:t>La visione generale della pratica ha una duplice funzionalità:</w:t>
      </w:r>
    </w:p>
    <w:p w14:paraId="5B843214" w14:textId="77777777" w:rsidR="004B0CCC" w:rsidRPr="004B0CCC" w:rsidRDefault="004B0CCC" w:rsidP="0011364D">
      <w:pPr>
        <w:numPr>
          <w:ilvl w:val="0"/>
          <w:numId w:val="20"/>
        </w:numPr>
        <w:spacing w:line="360" w:lineRule="auto"/>
        <w:jc w:val="both"/>
        <w:rPr>
          <w:rFonts w:ascii=" " w:hAnsi=" " w:cs=" "/>
          <w:lang w:bidi="he-IL"/>
        </w:rPr>
      </w:pPr>
      <w:r w:rsidRPr="004B0CCC">
        <w:rPr>
          <w:rFonts w:ascii=" " w:hAnsi=" " w:cs=" "/>
          <w:lang w:bidi="he-IL"/>
        </w:rPr>
        <w:t>permette di avere, a livello macro, la situazione di progressione della pratica potendo monitorare i dati gestiti nelle sottosezioni di seguito descritte</w:t>
      </w:r>
    </w:p>
    <w:p w14:paraId="798209C5" w14:textId="77777777" w:rsidR="004B0CCC" w:rsidRPr="004B0CCC" w:rsidRDefault="004B0CCC" w:rsidP="0011364D">
      <w:pPr>
        <w:numPr>
          <w:ilvl w:val="0"/>
          <w:numId w:val="20"/>
        </w:numPr>
        <w:spacing w:line="360" w:lineRule="auto"/>
        <w:jc w:val="both"/>
        <w:rPr>
          <w:rFonts w:ascii=" " w:hAnsi=" " w:cs=" "/>
          <w:lang w:bidi="he-IL"/>
        </w:rPr>
      </w:pPr>
      <w:r w:rsidRPr="004B0CCC">
        <w:rPr>
          <w:rFonts w:ascii=" " w:hAnsi=" " w:cs=" "/>
          <w:lang w:bidi="he-IL"/>
        </w:rPr>
        <w:t>poter gestire i dati principali di intestazione della pratica, tra cui:</w:t>
      </w:r>
    </w:p>
    <w:p w14:paraId="0CBDC8F9" w14:textId="77777777" w:rsidR="004B0CCC" w:rsidRPr="004B0CCC" w:rsidRDefault="004B0CCC" w:rsidP="0011364D">
      <w:pPr>
        <w:numPr>
          <w:ilvl w:val="0"/>
          <w:numId w:val="21"/>
        </w:numPr>
        <w:spacing w:line="360" w:lineRule="auto"/>
        <w:jc w:val="both"/>
        <w:rPr>
          <w:rFonts w:ascii=" " w:hAnsi=" " w:cs=" "/>
          <w:lang w:bidi="he-IL"/>
        </w:rPr>
      </w:pPr>
      <w:r w:rsidRPr="004B0CCC">
        <w:rPr>
          <w:rFonts w:ascii=" " w:hAnsi=" " w:cs=" "/>
          <w:lang w:bidi="he-IL"/>
        </w:rPr>
        <w:t>numero e data di protocollazione generale</w:t>
      </w:r>
    </w:p>
    <w:p w14:paraId="67D3BC6A" w14:textId="77777777" w:rsidR="004B0CCC" w:rsidRPr="004B0CCC" w:rsidRDefault="004B0CCC" w:rsidP="0011364D">
      <w:pPr>
        <w:numPr>
          <w:ilvl w:val="0"/>
          <w:numId w:val="21"/>
        </w:numPr>
        <w:spacing w:line="360" w:lineRule="auto"/>
        <w:jc w:val="both"/>
        <w:rPr>
          <w:rFonts w:ascii=" " w:hAnsi=" " w:cs=" "/>
          <w:lang w:bidi="he-IL"/>
        </w:rPr>
      </w:pPr>
      <w:r w:rsidRPr="004B0CCC">
        <w:rPr>
          <w:rFonts w:ascii=" " w:hAnsi=" " w:cs=" "/>
          <w:lang w:bidi="he-IL"/>
        </w:rPr>
        <w:t>richiedenti (tabellati)</w:t>
      </w:r>
    </w:p>
    <w:p w14:paraId="40F0250B" w14:textId="77777777" w:rsidR="004B0CCC" w:rsidRPr="004B0CCC" w:rsidRDefault="004B0CCC" w:rsidP="0011364D">
      <w:pPr>
        <w:numPr>
          <w:ilvl w:val="0"/>
          <w:numId w:val="21"/>
        </w:numPr>
        <w:spacing w:line="360" w:lineRule="auto"/>
        <w:jc w:val="both"/>
        <w:rPr>
          <w:rFonts w:ascii=" " w:hAnsi=" " w:cs=" "/>
          <w:lang w:bidi="he-IL"/>
        </w:rPr>
      </w:pPr>
      <w:r w:rsidRPr="004B0CCC">
        <w:rPr>
          <w:rFonts w:ascii=" " w:hAnsi=" " w:cs=" "/>
          <w:lang w:bidi="he-IL"/>
        </w:rPr>
        <w:t>tipo di intervento (tabellato)</w:t>
      </w:r>
    </w:p>
    <w:p w14:paraId="57C9FE79" w14:textId="77777777" w:rsidR="004B0CCC" w:rsidRPr="004B0CCC" w:rsidRDefault="004B0CCC" w:rsidP="0011364D">
      <w:pPr>
        <w:numPr>
          <w:ilvl w:val="0"/>
          <w:numId w:val="21"/>
        </w:numPr>
        <w:spacing w:line="360" w:lineRule="auto"/>
        <w:jc w:val="both"/>
        <w:rPr>
          <w:rFonts w:ascii=" " w:hAnsi=" " w:cs=" "/>
          <w:lang w:bidi="he-IL"/>
        </w:rPr>
      </w:pPr>
      <w:r w:rsidRPr="004B0CCC">
        <w:rPr>
          <w:rFonts w:ascii=" " w:hAnsi=" " w:cs=" "/>
          <w:lang w:bidi="he-IL"/>
        </w:rPr>
        <w:t>oggetto</w:t>
      </w:r>
    </w:p>
    <w:p w14:paraId="7B343BE0" w14:textId="77777777" w:rsidR="004B0CCC" w:rsidRPr="004B0CCC" w:rsidRDefault="004B0CCC" w:rsidP="0011364D">
      <w:pPr>
        <w:numPr>
          <w:ilvl w:val="0"/>
          <w:numId w:val="21"/>
        </w:numPr>
        <w:spacing w:line="360" w:lineRule="auto"/>
        <w:jc w:val="both"/>
        <w:rPr>
          <w:rFonts w:ascii=" " w:hAnsi=" " w:cs=" "/>
          <w:lang w:bidi="he-IL"/>
        </w:rPr>
      </w:pPr>
      <w:r w:rsidRPr="004B0CCC">
        <w:rPr>
          <w:rFonts w:ascii=" " w:hAnsi=" " w:cs=" "/>
          <w:lang w:bidi="he-IL"/>
        </w:rPr>
        <w:t>ubicazione (tabellata) e civico</w:t>
      </w:r>
    </w:p>
    <w:p w14:paraId="1DE9EB00" w14:textId="77777777" w:rsidR="004B0CCC" w:rsidRPr="004B0CCC" w:rsidRDefault="004B0CCC" w:rsidP="0011364D">
      <w:pPr>
        <w:numPr>
          <w:ilvl w:val="0"/>
          <w:numId w:val="21"/>
        </w:numPr>
        <w:spacing w:line="360" w:lineRule="auto"/>
        <w:jc w:val="both"/>
        <w:rPr>
          <w:rFonts w:ascii=" " w:hAnsi=" " w:cs=" "/>
          <w:lang w:bidi="he-IL"/>
        </w:rPr>
      </w:pPr>
      <w:r w:rsidRPr="004B0CCC">
        <w:rPr>
          <w:rFonts w:ascii=" " w:hAnsi=" " w:cs=" "/>
          <w:lang w:bidi="he-IL"/>
        </w:rPr>
        <w:t>riferimenti ad altre pratiche</w:t>
      </w:r>
    </w:p>
    <w:p w14:paraId="31E924C2" w14:textId="77777777" w:rsidR="004B0CCC" w:rsidRPr="004B0CCC" w:rsidRDefault="004B0CCC" w:rsidP="0011364D">
      <w:pPr>
        <w:numPr>
          <w:ilvl w:val="0"/>
          <w:numId w:val="21"/>
        </w:numPr>
        <w:spacing w:line="360" w:lineRule="auto"/>
        <w:jc w:val="both"/>
        <w:rPr>
          <w:rFonts w:ascii=" " w:hAnsi=" " w:cs=" "/>
          <w:lang w:bidi="he-IL"/>
        </w:rPr>
      </w:pPr>
      <w:r w:rsidRPr="004B0CCC">
        <w:rPr>
          <w:rFonts w:ascii=" " w:hAnsi=" " w:cs=" "/>
          <w:lang w:bidi="he-IL"/>
        </w:rPr>
        <w:t>Piano e relativa/e Zona/e (tabellati)</w:t>
      </w:r>
    </w:p>
    <w:p w14:paraId="5834046F" w14:textId="77777777" w:rsidR="004B0CCC" w:rsidRPr="004B0CCC" w:rsidRDefault="004B0CCC" w:rsidP="0011364D">
      <w:pPr>
        <w:numPr>
          <w:ilvl w:val="0"/>
          <w:numId w:val="21"/>
        </w:numPr>
        <w:spacing w:line="360" w:lineRule="auto"/>
        <w:jc w:val="both"/>
        <w:rPr>
          <w:rFonts w:ascii=" " w:hAnsi=" " w:cs=" "/>
          <w:lang w:bidi="he-IL"/>
        </w:rPr>
      </w:pPr>
      <w:r w:rsidRPr="004B0CCC">
        <w:rPr>
          <w:rFonts w:ascii=" " w:hAnsi=" " w:cs=" "/>
          <w:lang w:bidi="he-IL"/>
        </w:rPr>
        <w:t>vincoli (tabellati)</w:t>
      </w:r>
    </w:p>
    <w:p w14:paraId="5E9B0DFC" w14:textId="77777777" w:rsidR="004B0CCC" w:rsidRPr="004B0CCC" w:rsidRDefault="004B0CCC" w:rsidP="0011364D">
      <w:pPr>
        <w:numPr>
          <w:ilvl w:val="0"/>
          <w:numId w:val="21"/>
        </w:numPr>
        <w:spacing w:line="360" w:lineRule="auto"/>
        <w:jc w:val="both"/>
        <w:rPr>
          <w:rFonts w:ascii=" " w:hAnsi=" " w:cs=" "/>
          <w:lang w:bidi="he-IL"/>
        </w:rPr>
      </w:pPr>
      <w:r w:rsidRPr="004B0CCC">
        <w:rPr>
          <w:rFonts w:ascii=" " w:hAnsi=" " w:cs=" "/>
          <w:lang w:bidi="he-IL"/>
        </w:rPr>
        <w:t>destinazioni d’uso (tabellate)</w:t>
      </w:r>
    </w:p>
    <w:p w14:paraId="7D745974" w14:textId="77777777" w:rsidR="004B0CCC" w:rsidRPr="004B0CCC" w:rsidRDefault="004B0CCC" w:rsidP="0011364D">
      <w:pPr>
        <w:numPr>
          <w:ilvl w:val="0"/>
          <w:numId w:val="21"/>
        </w:numPr>
        <w:spacing w:line="360" w:lineRule="auto"/>
        <w:jc w:val="both"/>
        <w:rPr>
          <w:rFonts w:ascii=" " w:hAnsi=" " w:cs=" "/>
          <w:lang w:bidi="he-IL"/>
        </w:rPr>
      </w:pPr>
      <w:r w:rsidRPr="004B0CCC">
        <w:rPr>
          <w:rFonts w:ascii=" " w:hAnsi=" " w:cs=" "/>
          <w:lang w:bidi="he-IL"/>
        </w:rPr>
        <w:t>piani fuori terra ed interrati</w:t>
      </w:r>
    </w:p>
    <w:p w14:paraId="7398C055" w14:textId="77777777" w:rsidR="004B0CCC" w:rsidRPr="004B0CCC" w:rsidRDefault="004B0CCC" w:rsidP="0011364D">
      <w:pPr>
        <w:numPr>
          <w:ilvl w:val="0"/>
          <w:numId w:val="21"/>
        </w:numPr>
        <w:spacing w:line="360" w:lineRule="auto"/>
        <w:jc w:val="both"/>
        <w:rPr>
          <w:rFonts w:ascii=" " w:hAnsi=" " w:cs=" "/>
          <w:lang w:bidi="he-IL"/>
        </w:rPr>
      </w:pPr>
      <w:r w:rsidRPr="004B0CCC">
        <w:rPr>
          <w:rFonts w:ascii=" " w:hAnsi=" " w:cs=" "/>
          <w:lang w:bidi="he-IL"/>
        </w:rPr>
        <w:t>identificazione catastale (zona censuaria, foglio, mappale, subalterno)</w:t>
      </w:r>
    </w:p>
    <w:p w14:paraId="46176D32" w14:textId="77777777" w:rsidR="004B0CCC" w:rsidRPr="004B0CCC" w:rsidRDefault="004B0CCC" w:rsidP="0011364D">
      <w:pPr>
        <w:numPr>
          <w:ilvl w:val="0"/>
          <w:numId w:val="21"/>
        </w:numPr>
        <w:spacing w:line="360" w:lineRule="auto"/>
        <w:jc w:val="both"/>
        <w:rPr>
          <w:rFonts w:ascii=" " w:hAnsi=" " w:cs=" "/>
          <w:lang w:bidi="he-IL"/>
        </w:rPr>
      </w:pPr>
      <w:r w:rsidRPr="004B0CCC">
        <w:rPr>
          <w:rFonts w:ascii=" " w:hAnsi=" " w:cs=" "/>
          <w:lang w:bidi="he-IL"/>
        </w:rPr>
        <w:t>documentazione ricevuta, mancante ed integrata</w:t>
      </w:r>
    </w:p>
    <w:p w14:paraId="0BC4FBCC" w14:textId="77777777" w:rsidR="004B0CCC" w:rsidRPr="004B0CCC" w:rsidRDefault="004B0CCC" w:rsidP="0011364D">
      <w:pPr>
        <w:numPr>
          <w:ilvl w:val="0"/>
          <w:numId w:val="21"/>
        </w:numPr>
        <w:spacing w:line="360" w:lineRule="auto"/>
        <w:jc w:val="both"/>
        <w:rPr>
          <w:rFonts w:ascii=" " w:hAnsi=" " w:cs=" "/>
          <w:lang w:bidi="he-IL"/>
        </w:rPr>
      </w:pPr>
      <w:r w:rsidRPr="004B0CCC">
        <w:rPr>
          <w:rFonts w:ascii=" " w:hAnsi=" " w:cs=" "/>
          <w:lang w:bidi="he-IL"/>
        </w:rPr>
        <w:t>progettista/i (tabellati)</w:t>
      </w:r>
    </w:p>
    <w:p w14:paraId="1EFC726A" w14:textId="77777777" w:rsidR="004B0CCC" w:rsidRPr="004B0CCC" w:rsidRDefault="004B0CCC" w:rsidP="0011364D">
      <w:pPr>
        <w:numPr>
          <w:ilvl w:val="0"/>
          <w:numId w:val="21"/>
        </w:numPr>
        <w:spacing w:line="360" w:lineRule="auto"/>
        <w:jc w:val="both"/>
        <w:rPr>
          <w:rFonts w:ascii=" " w:hAnsi=" " w:cs=" "/>
          <w:lang w:bidi="he-IL"/>
        </w:rPr>
      </w:pPr>
      <w:r w:rsidRPr="004B0CCC">
        <w:rPr>
          <w:rFonts w:ascii=" " w:hAnsi=" " w:cs=" "/>
          <w:lang w:bidi="he-IL"/>
        </w:rPr>
        <w:t>direttore/i lavori (tabellati)</w:t>
      </w:r>
    </w:p>
    <w:p w14:paraId="55BE13EA" w14:textId="77777777" w:rsidR="004B0CCC" w:rsidRPr="004B0CCC" w:rsidRDefault="004B0CCC" w:rsidP="0011364D">
      <w:pPr>
        <w:numPr>
          <w:ilvl w:val="0"/>
          <w:numId w:val="21"/>
        </w:numPr>
        <w:spacing w:line="360" w:lineRule="auto"/>
        <w:jc w:val="both"/>
        <w:rPr>
          <w:rFonts w:ascii=" " w:hAnsi=" " w:cs=" "/>
          <w:lang w:bidi="he-IL"/>
        </w:rPr>
      </w:pPr>
      <w:r w:rsidRPr="004B0CCC">
        <w:rPr>
          <w:rFonts w:ascii=" " w:hAnsi=" " w:cs=" "/>
          <w:lang w:bidi="he-IL"/>
        </w:rPr>
        <w:t xml:space="preserve">impresa/e esecutrice/i </w:t>
      </w:r>
      <w:proofErr w:type="gramStart"/>
      <w:r w:rsidRPr="004B0CCC">
        <w:rPr>
          <w:rFonts w:ascii=" " w:hAnsi=" " w:cs=" "/>
          <w:lang w:bidi="he-IL"/>
        </w:rPr>
        <w:t>del lavori</w:t>
      </w:r>
      <w:proofErr w:type="gramEnd"/>
      <w:r w:rsidRPr="004B0CCC">
        <w:rPr>
          <w:rFonts w:ascii=" " w:hAnsi=" " w:cs=" "/>
          <w:lang w:bidi="he-IL"/>
        </w:rPr>
        <w:t xml:space="preserve"> (tabellati)</w:t>
      </w:r>
    </w:p>
    <w:p w14:paraId="780ED5D1" w14:textId="77777777" w:rsidR="004B0CCC" w:rsidRPr="004B0CCC" w:rsidRDefault="004B0CCC" w:rsidP="0011364D">
      <w:pPr>
        <w:numPr>
          <w:ilvl w:val="0"/>
          <w:numId w:val="21"/>
        </w:numPr>
        <w:spacing w:line="360" w:lineRule="auto"/>
        <w:jc w:val="both"/>
        <w:rPr>
          <w:rFonts w:ascii=" " w:hAnsi=" " w:cs=" "/>
          <w:lang w:bidi="he-IL"/>
        </w:rPr>
      </w:pPr>
      <w:r w:rsidRPr="004B0CCC">
        <w:rPr>
          <w:rFonts w:ascii=" " w:hAnsi=" " w:cs=" "/>
          <w:lang w:bidi="he-IL"/>
        </w:rPr>
        <w:lastRenderedPageBreak/>
        <w:t>codice ecografico per la georeferenziazione dell’intervento</w:t>
      </w:r>
    </w:p>
    <w:p w14:paraId="6C2D9CA6" w14:textId="77777777" w:rsidR="004B0CCC" w:rsidRPr="004B0CCC" w:rsidRDefault="004B0CCC" w:rsidP="0011364D">
      <w:pPr>
        <w:numPr>
          <w:ilvl w:val="0"/>
          <w:numId w:val="21"/>
        </w:numPr>
        <w:spacing w:line="360" w:lineRule="auto"/>
        <w:jc w:val="both"/>
        <w:rPr>
          <w:rFonts w:ascii=" " w:hAnsi=" " w:cs=" "/>
          <w:lang w:bidi="he-IL"/>
        </w:rPr>
      </w:pPr>
      <w:r w:rsidRPr="004B0CCC">
        <w:rPr>
          <w:rFonts w:ascii=" " w:hAnsi=" " w:cs=" "/>
          <w:lang w:bidi="he-IL"/>
        </w:rPr>
        <w:t>situazione dello stato di rilascio/diniego e relativa agibilità</w:t>
      </w:r>
    </w:p>
    <w:p w14:paraId="2CDF7189" w14:textId="77777777" w:rsidR="004B0CCC" w:rsidRPr="004B0CCC" w:rsidRDefault="004B0CCC" w:rsidP="0011364D">
      <w:pPr>
        <w:numPr>
          <w:ilvl w:val="0"/>
          <w:numId w:val="21"/>
        </w:numPr>
        <w:spacing w:line="360" w:lineRule="auto"/>
        <w:jc w:val="both"/>
        <w:rPr>
          <w:rFonts w:ascii=" " w:hAnsi=" " w:cs=" "/>
          <w:lang w:bidi="he-IL"/>
        </w:rPr>
      </w:pPr>
      <w:r w:rsidRPr="004B0CCC">
        <w:rPr>
          <w:rFonts w:ascii=" " w:hAnsi=" " w:cs=" "/>
          <w:lang w:bidi="he-IL"/>
        </w:rPr>
        <w:t>dati sull’archiviazione</w:t>
      </w:r>
    </w:p>
    <w:p w14:paraId="13135789" w14:textId="77777777" w:rsidR="004B0CCC" w:rsidRPr="004B0CCC" w:rsidRDefault="004B0CCC" w:rsidP="0011364D">
      <w:pPr>
        <w:numPr>
          <w:ilvl w:val="0"/>
          <w:numId w:val="21"/>
        </w:numPr>
        <w:spacing w:line="360" w:lineRule="auto"/>
        <w:jc w:val="both"/>
        <w:rPr>
          <w:rFonts w:ascii=" " w:hAnsi=" " w:cs=" "/>
          <w:lang w:bidi="he-IL"/>
        </w:rPr>
      </w:pPr>
      <w:r w:rsidRPr="004B0CCC">
        <w:rPr>
          <w:rFonts w:ascii=" " w:hAnsi=" " w:cs=" "/>
          <w:lang w:bidi="he-IL"/>
        </w:rPr>
        <w:t>situazione generale dei pareri richiesti ed ottenuti</w:t>
      </w:r>
    </w:p>
    <w:p w14:paraId="6811D02D"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Nella visione generale </w:t>
      </w:r>
      <w:r w:rsidRPr="004B0CCC">
        <w:rPr>
          <w:rFonts w:ascii=" " w:hAnsi=" " w:cs=" "/>
          <w:u w:val="single"/>
          <w:lang w:bidi="he-IL"/>
        </w:rPr>
        <w:t>deve</w:t>
      </w:r>
      <w:r w:rsidRPr="004B0CCC">
        <w:rPr>
          <w:rFonts w:ascii=" " w:hAnsi=" " w:cs=" "/>
          <w:lang w:bidi="he-IL"/>
        </w:rPr>
        <w:t xml:space="preserve"> </w:t>
      </w:r>
      <w:r w:rsidRPr="004B0CCC">
        <w:rPr>
          <w:rFonts w:ascii=" " w:hAnsi=" " w:cs=" "/>
          <w:u w:val="single"/>
          <w:lang w:bidi="he-IL"/>
        </w:rPr>
        <w:t>essere</w:t>
      </w:r>
      <w:r w:rsidRPr="004B0CCC">
        <w:rPr>
          <w:rFonts w:ascii=" " w:hAnsi=" " w:cs=" "/>
          <w:lang w:bidi="he-IL"/>
        </w:rPr>
        <w:t xml:space="preserve"> </w:t>
      </w:r>
      <w:r w:rsidRPr="004B0CCC">
        <w:rPr>
          <w:rFonts w:ascii=" " w:hAnsi=" " w:cs=" "/>
          <w:u w:val="single"/>
          <w:lang w:bidi="he-IL"/>
        </w:rPr>
        <w:t>com</w:t>
      </w:r>
      <w:r w:rsidRPr="004B0CCC">
        <w:rPr>
          <w:rFonts w:ascii=" " w:hAnsi=" " w:cs=" "/>
          <w:lang w:bidi="he-IL"/>
        </w:rPr>
        <w:t>p</w:t>
      </w:r>
      <w:r w:rsidRPr="004B0CCC">
        <w:rPr>
          <w:rFonts w:ascii=" " w:hAnsi=" " w:cs=" "/>
          <w:u w:val="single"/>
          <w:lang w:bidi="he-IL"/>
        </w:rPr>
        <w:t>resa</w:t>
      </w:r>
      <w:r w:rsidRPr="004B0CCC">
        <w:rPr>
          <w:rFonts w:ascii=" " w:hAnsi=" " w:cs=" "/>
          <w:lang w:bidi="he-IL"/>
        </w:rPr>
        <w:t xml:space="preserve"> anche la </w:t>
      </w:r>
      <w:r w:rsidRPr="004B0CCC">
        <w:rPr>
          <w:rFonts w:ascii=" " w:hAnsi=" " w:cs=" "/>
          <w:u w:val="single"/>
          <w:lang w:bidi="he-IL"/>
        </w:rPr>
        <w:t>sotto</w:t>
      </w:r>
      <w:r w:rsidRPr="004B0CCC">
        <w:rPr>
          <w:rFonts w:ascii=" " w:hAnsi=" " w:cs=" "/>
          <w:lang w:bidi="he-IL"/>
        </w:rPr>
        <w:t>-</w:t>
      </w:r>
      <w:r w:rsidRPr="004B0CCC">
        <w:rPr>
          <w:rFonts w:ascii=" " w:hAnsi=" " w:cs=" "/>
          <w:u w:val="single"/>
          <w:lang w:bidi="he-IL"/>
        </w:rPr>
        <w:t>pratica</w:t>
      </w:r>
      <w:r w:rsidRPr="004B0CCC">
        <w:rPr>
          <w:rFonts w:ascii=" " w:hAnsi=" " w:cs=" "/>
          <w:lang w:bidi="he-IL"/>
        </w:rPr>
        <w:t xml:space="preserve"> dei </w:t>
      </w:r>
      <w:r w:rsidRPr="004B0CCC">
        <w:rPr>
          <w:rFonts w:ascii=" " w:hAnsi=" " w:cs=" "/>
          <w:b/>
          <w:u w:val="single"/>
          <w:lang w:bidi="he-IL"/>
        </w:rPr>
        <w:t>cementi</w:t>
      </w:r>
      <w:r w:rsidRPr="004B0CCC">
        <w:rPr>
          <w:rFonts w:ascii=" " w:hAnsi=" " w:cs=" "/>
          <w:lang w:bidi="he-IL"/>
        </w:rPr>
        <w:t xml:space="preserve"> </w:t>
      </w:r>
      <w:r w:rsidRPr="004B0CCC">
        <w:rPr>
          <w:rFonts w:ascii=" " w:hAnsi=" " w:cs=" "/>
          <w:b/>
          <w:u w:val="single"/>
          <w:lang w:bidi="he-IL"/>
        </w:rPr>
        <w:t>armati</w:t>
      </w:r>
      <w:r w:rsidRPr="004B0CCC">
        <w:rPr>
          <w:rFonts w:ascii=" " w:hAnsi=" " w:cs=" "/>
          <w:lang w:bidi="he-IL"/>
        </w:rPr>
        <w:t xml:space="preserve">, per </w:t>
      </w:r>
      <w:r w:rsidRPr="004B0CCC">
        <w:rPr>
          <w:rFonts w:ascii=" " w:hAnsi=" " w:cs=" "/>
          <w:b/>
          <w:u w:val="single"/>
          <w:lang w:bidi="he-IL"/>
        </w:rPr>
        <w:t>uno</w:t>
      </w:r>
      <w:r w:rsidRPr="004B0CCC">
        <w:rPr>
          <w:rFonts w:ascii=" " w:hAnsi=" " w:cs=" "/>
          <w:lang w:bidi="he-IL"/>
        </w:rPr>
        <w:t xml:space="preserve"> </w:t>
      </w:r>
      <w:r w:rsidRPr="004B0CCC">
        <w:rPr>
          <w:rFonts w:ascii=" " w:hAnsi=" " w:cs=" "/>
          <w:u w:val="single"/>
          <w:lang w:bidi="he-IL"/>
        </w:rPr>
        <w:t>o</w:t>
      </w:r>
      <w:r w:rsidRPr="004B0CCC">
        <w:rPr>
          <w:rFonts w:ascii=" " w:hAnsi=" " w:cs=" "/>
          <w:lang w:bidi="he-IL"/>
        </w:rPr>
        <w:t xml:space="preserve"> </w:t>
      </w:r>
      <w:r w:rsidRPr="004B0CCC">
        <w:rPr>
          <w:rFonts w:ascii=" " w:hAnsi=" " w:cs=" "/>
          <w:b/>
          <w:lang w:bidi="he-IL"/>
        </w:rPr>
        <w:t>p</w:t>
      </w:r>
      <w:r w:rsidRPr="004B0CCC">
        <w:rPr>
          <w:rFonts w:ascii=" " w:hAnsi=" " w:cs=" "/>
          <w:b/>
          <w:u w:val="single"/>
          <w:lang w:bidi="he-IL"/>
        </w:rPr>
        <w:t>iù</w:t>
      </w:r>
      <w:r w:rsidRPr="004B0CCC">
        <w:rPr>
          <w:rFonts w:ascii=" " w:hAnsi=" " w:cs=" "/>
          <w:lang w:bidi="he-IL"/>
        </w:rPr>
        <w:t xml:space="preserve"> di essi, completa di:</w:t>
      </w:r>
    </w:p>
    <w:p w14:paraId="0E6C2B0A"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identificazione univoca e dati di protocollazione</w:t>
      </w:r>
    </w:p>
    <w:p w14:paraId="66BBC631"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strutture previste</w:t>
      </w:r>
    </w:p>
    <w:p w14:paraId="4CAF4268"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 xml:space="preserve">tipologia di intervento (ai sensi del D.M. 14/01/2008 e </w:t>
      </w:r>
      <w:proofErr w:type="spellStart"/>
      <w:r w:rsidRPr="004B0CCC">
        <w:rPr>
          <w:rFonts w:ascii=" " w:hAnsi=" " w:cs=" "/>
          <w:lang w:bidi="he-IL"/>
        </w:rPr>
        <w:t>s.m.i.</w:t>
      </w:r>
      <w:proofErr w:type="spellEnd"/>
      <w:r w:rsidRPr="004B0CCC">
        <w:rPr>
          <w:rFonts w:ascii=" " w:hAnsi=" " w:cs=" "/>
          <w:lang w:bidi="he-IL"/>
        </w:rPr>
        <w:t>)</w:t>
      </w:r>
    </w:p>
    <w:p w14:paraId="7A936C3D"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richieste e risposte integrative</w:t>
      </w:r>
    </w:p>
    <w:p w14:paraId="04AC65E9"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varianti</w:t>
      </w:r>
    </w:p>
    <w:p w14:paraId="64CE57F6"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relazioni finali</w:t>
      </w:r>
    </w:p>
    <w:p w14:paraId="5B115AAC"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collaudo</w:t>
      </w:r>
    </w:p>
    <w:p w14:paraId="43D05E50"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imprese</w:t>
      </w:r>
    </w:p>
    <w:p w14:paraId="2BBEF722"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progettisti</w:t>
      </w:r>
    </w:p>
    <w:p w14:paraId="581BA58C"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direttori lavori</w:t>
      </w:r>
    </w:p>
    <w:p w14:paraId="37AACFAA"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richiedenti</w:t>
      </w:r>
    </w:p>
    <w:p w14:paraId="2EED8480"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collaudatori</w:t>
      </w:r>
    </w:p>
    <w:p w14:paraId="6900F0DF"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sanzioni con dettagli e importi per lavori abusivi, omessa denuncia dei lavori, responsabilità direttore dei lavori, responsabilità collaudatore, mancanza certificato di collaudo</w:t>
      </w:r>
    </w:p>
    <w:p w14:paraId="64259B10" w14:textId="77777777" w:rsidR="004B0CCC" w:rsidRPr="004B0CCC" w:rsidRDefault="004B0CCC" w:rsidP="0011364D">
      <w:pPr>
        <w:spacing w:line="360" w:lineRule="auto"/>
        <w:jc w:val="both"/>
        <w:rPr>
          <w:rFonts w:ascii=" " w:hAnsi=" " w:cs=" "/>
          <w:i/>
          <w:lang w:bidi="he-IL"/>
        </w:rPr>
      </w:pPr>
      <w:r w:rsidRPr="004B0CCC">
        <w:rPr>
          <w:rFonts w:ascii=" " w:hAnsi=" " w:cs=" "/>
          <w:i/>
          <w:lang w:bidi="he-IL"/>
        </w:rPr>
        <w:t>Tempistica</w:t>
      </w:r>
    </w:p>
    <w:p w14:paraId="11BA9EEA"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La tempistica è la sezione per il controllo normativo dei tempi di espletamento delle varie fasi dell’iter burocratico. Gli eventi da controllare </w:t>
      </w:r>
      <w:r w:rsidRPr="004B0CCC">
        <w:rPr>
          <w:rFonts w:ascii=" " w:hAnsi=" " w:cs=" "/>
          <w:u w:val="single"/>
          <w:lang w:bidi="he-IL"/>
        </w:rPr>
        <w:t>non</w:t>
      </w:r>
      <w:r w:rsidRPr="004B0CCC">
        <w:rPr>
          <w:rFonts w:ascii=" " w:hAnsi=" " w:cs=" "/>
          <w:lang w:bidi="he-IL"/>
        </w:rPr>
        <w:t xml:space="preserve"> </w:t>
      </w:r>
      <w:r w:rsidRPr="004B0CCC">
        <w:rPr>
          <w:rFonts w:ascii=" " w:hAnsi=" " w:cs=" "/>
          <w:u w:val="single"/>
          <w:lang w:bidi="he-IL"/>
        </w:rPr>
        <w:t>saranno</w:t>
      </w:r>
      <w:r w:rsidRPr="004B0CCC">
        <w:rPr>
          <w:rFonts w:ascii=" " w:hAnsi=" " w:cs=" "/>
          <w:lang w:bidi="he-IL"/>
        </w:rPr>
        <w:t xml:space="preserve"> </w:t>
      </w:r>
      <w:r w:rsidRPr="004B0CCC">
        <w:rPr>
          <w:rFonts w:ascii=" " w:hAnsi=" " w:cs=" "/>
          <w:u w:val="single"/>
          <w:lang w:bidi="he-IL"/>
        </w:rPr>
        <w:t>limitati</w:t>
      </w:r>
      <w:r w:rsidRPr="004B0CCC">
        <w:rPr>
          <w:rFonts w:ascii=" " w:hAnsi=" " w:cs=" "/>
          <w:lang w:bidi="he-IL"/>
        </w:rPr>
        <w:t xml:space="preserve"> a quelli previsti </w:t>
      </w:r>
      <w:r w:rsidRPr="004B0CCC">
        <w:rPr>
          <w:rFonts w:ascii=" " w:hAnsi=" " w:cs=" "/>
          <w:u w:val="single"/>
          <w:lang w:bidi="he-IL"/>
        </w:rPr>
        <w:t>dalla</w:t>
      </w:r>
      <w:r w:rsidRPr="004B0CCC">
        <w:rPr>
          <w:rFonts w:ascii=" " w:hAnsi=" " w:cs=" "/>
          <w:lang w:bidi="he-IL"/>
        </w:rPr>
        <w:t xml:space="preserve"> </w:t>
      </w:r>
      <w:r w:rsidRPr="004B0CCC">
        <w:rPr>
          <w:rFonts w:ascii=" " w:hAnsi=" " w:cs=" "/>
          <w:u w:val="single"/>
          <w:lang w:bidi="he-IL"/>
        </w:rPr>
        <w:t>normativa</w:t>
      </w:r>
      <w:r w:rsidRPr="004B0CCC">
        <w:rPr>
          <w:rFonts w:ascii=" " w:hAnsi=" " w:cs=" "/>
          <w:lang w:bidi="he-IL"/>
        </w:rPr>
        <w:t xml:space="preserve"> ma si </w:t>
      </w:r>
      <w:r w:rsidRPr="004B0CCC">
        <w:rPr>
          <w:rFonts w:ascii=" " w:hAnsi=" " w:cs=" "/>
          <w:u w:val="single"/>
          <w:lang w:bidi="he-IL"/>
        </w:rPr>
        <w:t>estendon</w:t>
      </w:r>
      <w:r w:rsidRPr="004B0CCC">
        <w:rPr>
          <w:rFonts w:ascii=" " w:hAnsi=" " w:cs=" "/>
          <w:lang w:bidi="he-IL"/>
        </w:rPr>
        <w:t xml:space="preserve">o alle </w:t>
      </w:r>
      <w:r w:rsidRPr="004B0CCC">
        <w:rPr>
          <w:rFonts w:ascii=" " w:hAnsi=" " w:cs=" "/>
          <w:u w:val="single"/>
          <w:lang w:bidi="he-IL"/>
        </w:rPr>
        <w:t>esi</w:t>
      </w:r>
      <w:r w:rsidRPr="004B0CCC">
        <w:rPr>
          <w:rFonts w:ascii=" " w:hAnsi=" " w:cs=" "/>
          <w:lang w:bidi="he-IL"/>
        </w:rPr>
        <w:t>g</w:t>
      </w:r>
      <w:r w:rsidRPr="004B0CCC">
        <w:rPr>
          <w:rFonts w:ascii=" " w:hAnsi=" " w:cs=" "/>
          <w:u w:val="single"/>
          <w:lang w:bidi="he-IL"/>
        </w:rPr>
        <w:t>enze</w:t>
      </w:r>
      <w:r w:rsidRPr="004B0CCC">
        <w:rPr>
          <w:rFonts w:ascii=" " w:hAnsi=" " w:cs=" "/>
          <w:lang w:bidi="he-IL"/>
        </w:rPr>
        <w:t xml:space="preserve"> dell’</w:t>
      </w:r>
      <w:r w:rsidRPr="004B0CCC">
        <w:rPr>
          <w:rFonts w:ascii=" " w:hAnsi=" " w:cs=" "/>
          <w:u w:val="single"/>
          <w:lang w:bidi="he-IL"/>
        </w:rPr>
        <w:t>Ufficio</w:t>
      </w:r>
      <w:r w:rsidRPr="004B0CCC">
        <w:rPr>
          <w:rFonts w:ascii=" " w:hAnsi=" " w:cs=" "/>
          <w:lang w:bidi="he-IL"/>
        </w:rPr>
        <w:t xml:space="preserve"> </w:t>
      </w:r>
      <w:r w:rsidRPr="004B0CCC">
        <w:rPr>
          <w:rFonts w:ascii=" " w:hAnsi=" " w:cs=" "/>
          <w:u w:val="single"/>
          <w:lang w:bidi="he-IL"/>
        </w:rPr>
        <w:t>Tecnico</w:t>
      </w:r>
      <w:r w:rsidRPr="004B0CCC">
        <w:rPr>
          <w:rFonts w:ascii=" " w:hAnsi=" " w:cs=" "/>
          <w:lang w:bidi="he-IL"/>
        </w:rPr>
        <w:t xml:space="preserve"> </w:t>
      </w:r>
      <w:r w:rsidRPr="004B0CCC">
        <w:rPr>
          <w:rFonts w:ascii=" " w:hAnsi=" " w:cs=" "/>
          <w:u w:val="single"/>
          <w:lang w:bidi="he-IL"/>
        </w:rPr>
        <w:t>Comunale</w:t>
      </w:r>
      <w:r w:rsidRPr="004B0CCC">
        <w:rPr>
          <w:rFonts w:ascii=" " w:hAnsi=" " w:cs=" "/>
          <w:lang w:bidi="he-IL"/>
        </w:rPr>
        <w:t xml:space="preserve"> per un puntuale e capillare riscontro immediato. Di seguito gli elementi minimi da controllare:</w:t>
      </w:r>
    </w:p>
    <w:p w14:paraId="3F6F3247"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comunicazione del responsabile del procedimento</w:t>
      </w:r>
    </w:p>
    <w:p w14:paraId="27E89B45"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richieste di integrazione</w:t>
      </w:r>
    </w:p>
    <w:p w14:paraId="219978DD"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richieste di modifiche progettuali</w:t>
      </w:r>
    </w:p>
    <w:p w14:paraId="17BE851D"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richiesta parere della C.E.</w:t>
      </w:r>
    </w:p>
    <w:p w14:paraId="03056050"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ottenimento del parere dalla C.E.</w:t>
      </w:r>
    </w:p>
    <w:p w14:paraId="004C8813"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Conferenza dei Servizi</w:t>
      </w:r>
    </w:p>
    <w:p w14:paraId="130CFE6D"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ricezione delle osservazioni in caso di diniego</w:t>
      </w:r>
    </w:p>
    <w:p w14:paraId="74894493"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lastRenderedPageBreak/>
        <w:t>rilascio del provvedimento</w:t>
      </w:r>
    </w:p>
    <w:p w14:paraId="5118B90E"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ritiro del provvedimento</w:t>
      </w:r>
    </w:p>
    <w:p w14:paraId="3C803F74"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inizio lavori</w:t>
      </w:r>
    </w:p>
    <w:p w14:paraId="1F0F182A"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fine lavori</w:t>
      </w:r>
    </w:p>
    <w:p w14:paraId="211EC0A0" w14:textId="77777777" w:rsidR="004B0CCC" w:rsidRPr="004B0CCC" w:rsidRDefault="004B0CCC" w:rsidP="0011364D">
      <w:pPr>
        <w:spacing w:line="360" w:lineRule="auto"/>
        <w:jc w:val="both"/>
        <w:rPr>
          <w:rFonts w:ascii=" " w:hAnsi=" " w:cs=" "/>
          <w:lang w:bidi="he-IL"/>
        </w:rPr>
      </w:pPr>
    </w:p>
    <w:p w14:paraId="33D08AE6" w14:textId="77777777" w:rsidR="004B0CCC" w:rsidRPr="004B0CCC" w:rsidRDefault="004B0CCC" w:rsidP="0011364D">
      <w:pPr>
        <w:spacing w:line="360" w:lineRule="auto"/>
        <w:jc w:val="both"/>
        <w:rPr>
          <w:rFonts w:ascii=" " w:hAnsi=" " w:cs=" "/>
          <w:lang w:bidi="he-IL"/>
        </w:rPr>
      </w:pPr>
    </w:p>
    <w:p w14:paraId="626D6C0D" w14:textId="77777777" w:rsidR="004B0CCC" w:rsidRPr="004B0CCC" w:rsidRDefault="004B0CCC" w:rsidP="0011364D">
      <w:pPr>
        <w:spacing w:line="360" w:lineRule="auto"/>
        <w:jc w:val="both"/>
        <w:rPr>
          <w:rFonts w:ascii=" " w:hAnsi=" " w:cs=" "/>
          <w:i/>
          <w:lang w:bidi="he-IL"/>
        </w:rPr>
      </w:pPr>
      <w:r w:rsidRPr="004B0CCC">
        <w:rPr>
          <w:rFonts w:ascii=" " w:hAnsi=" " w:cs=" "/>
          <w:i/>
          <w:lang w:bidi="he-IL"/>
        </w:rPr>
        <w:t>Burocratica</w:t>
      </w:r>
    </w:p>
    <w:p w14:paraId="1AD7080A" w14:textId="77777777" w:rsidR="004B0CCC" w:rsidRPr="004B0CCC" w:rsidRDefault="004B0CCC" w:rsidP="0011364D">
      <w:pPr>
        <w:spacing w:line="360" w:lineRule="auto"/>
        <w:jc w:val="both"/>
        <w:rPr>
          <w:rFonts w:ascii=" " w:hAnsi=" " w:cs=" "/>
          <w:lang w:bidi="he-IL"/>
        </w:rPr>
      </w:pPr>
      <w:r w:rsidRPr="004B0CCC">
        <w:rPr>
          <w:rFonts w:ascii=" " w:hAnsi=" " w:cs=" "/>
          <w:lang w:bidi="he-IL"/>
        </w:rPr>
        <w:t>La gestione burocratica contiene gli elementi previsti dalla normativa oltre agli elementi di controllo. A titolo informativo le gestioni previste sono:</w:t>
      </w:r>
    </w:p>
    <w:p w14:paraId="465C2EE4"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Comunicazione del responsabile del procedimento.</w:t>
      </w:r>
      <w:r w:rsidRPr="004B0CCC">
        <w:rPr>
          <w:rFonts w:ascii=" " w:hAnsi=" " w:cs=" "/>
          <w:lang w:bidi="he-IL"/>
        </w:rPr>
        <w:t xml:space="preserve"> Prevede l’assegnazione manuale del Responsabile del Servizio, del Procedimento e dell’Istruttore con relativa produzione della lettera</w:t>
      </w:r>
    </w:p>
    <w:p w14:paraId="597FB0B3"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Posizione pratica.</w:t>
      </w:r>
      <w:r w:rsidRPr="004B0CCC">
        <w:rPr>
          <w:rFonts w:ascii=" " w:hAnsi=" " w:cs=" "/>
          <w:lang w:bidi="he-IL"/>
        </w:rPr>
        <w:t xml:space="preserve"> Segna l’avanzamento della pratica registrandone il nome dell’istruttore ed il momento della presa in carico</w:t>
      </w:r>
    </w:p>
    <w:p w14:paraId="12AAB4FF"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Richiesta di integrazione.</w:t>
      </w:r>
      <w:r w:rsidRPr="004B0CCC">
        <w:rPr>
          <w:rFonts w:ascii=" " w:hAnsi=" " w:cs=" "/>
          <w:lang w:bidi="he-IL"/>
        </w:rPr>
        <w:t xml:space="preserve"> Prevede la scelta di documentazione mancante, sia tabellata che libera, da richiedere agli intestatari con relativa produzione della lettera. Registra la data di ricezione e ne fa riprendere i tempi per intero.</w:t>
      </w:r>
    </w:p>
    <w:p w14:paraId="39EE58AE"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Richiesta di modifiche progettuali.</w:t>
      </w:r>
      <w:r w:rsidRPr="004B0CCC">
        <w:rPr>
          <w:rFonts w:ascii=" " w:hAnsi=" " w:cs=" "/>
          <w:lang w:bidi="he-IL"/>
        </w:rPr>
        <w:t xml:space="preserve"> Prevede la richiesta di modifiche sostanziali al progetto da richiedere agli intestatari con relativa produzione della lettera. Registra la data di ricezione e ne fa riprendere i tempi per la parte rimanente dei giorni a disposizione per l’istruttoria.</w:t>
      </w:r>
    </w:p>
    <w:p w14:paraId="07CCCDFA"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Verifica per la Commissione Edilizia.</w:t>
      </w:r>
      <w:r w:rsidRPr="004B0CCC">
        <w:rPr>
          <w:rFonts w:ascii=" " w:hAnsi=" " w:cs=" "/>
          <w:lang w:bidi="he-IL"/>
        </w:rPr>
        <w:t xml:space="preserve"> Segnalazione della pratica per l’</w:t>
      </w:r>
      <w:proofErr w:type="spellStart"/>
      <w:r w:rsidRPr="004B0CCC">
        <w:rPr>
          <w:rFonts w:ascii=" " w:hAnsi=" " w:cs=" "/>
          <w:lang w:bidi="he-IL"/>
        </w:rPr>
        <w:t>O.d.G.</w:t>
      </w:r>
      <w:proofErr w:type="spellEnd"/>
      <w:r w:rsidRPr="004B0CCC">
        <w:rPr>
          <w:rFonts w:ascii=" " w:hAnsi=" " w:cs=" "/>
          <w:lang w:bidi="he-IL"/>
        </w:rPr>
        <w:t xml:space="preserve"> della prossima C.E.</w:t>
      </w:r>
    </w:p>
    <w:p w14:paraId="57069D3A"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Pareri.</w:t>
      </w:r>
      <w:r w:rsidRPr="004B0CCC">
        <w:rPr>
          <w:rFonts w:ascii=" " w:hAnsi=" " w:cs=" "/>
          <w:lang w:bidi="he-IL"/>
        </w:rPr>
        <w:t xml:space="preserve"> Gestione di tutto l’iter dei pareri: dalla richiesta ad un Ente esterno fino alla registrazione dello stesso pervenuto al protocollo (con attachment del testo integrale). Occorre evidenziare, per una sua visibilità verso il portale al cittadino, almeno lo stato del parere tra ‘favorevole’, ‘favorevole a condizione’, ‘sospensivo’ e ‘negativo’.</w:t>
      </w:r>
    </w:p>
    <w:p w14:paraId="33CA96C2"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Verifica per la Conferenza dei Servizi.</w:t>
      </w:r>
      <w:r w:rsidRPr="004B0CCC">
        <w:rPr>
          <w:rFonts w:ascii=" " w:hAnsi=" " w:cs=" "/>
          <w:lang w:bidi="he-IL"/>
        </w:rPr>
        <w:t xml:space="preserve"> Segnalazione della pratica per l’</w:t>
      </w:r>
      <w:proofErr w:type="spellStart"/>
      <w:r w:rsidRPr="004B0CCC">
        <w:rPr>
          <w:rFonts w:ascii=" " w:hAnsi=" " w:cs=" "/>
          <w:lang w:bidi="he-IL"/>
        </w:rPr>
        <w:t>O.d.G.</w:t>
      </w:r>
      <w:proofErr w:type="spellEnd"/>
      <w:r w:rsidRPr="004B0CCC">
        <w:rPr>
          <w:rFonts w:ascii=" " w:hAnsi=" " w:cs=" "/>
          <w:lang w:bidi="he-IL"/>
        </w:rPr>
        <w:t xml:space="preserve"> della prossima C.S.</w:t>
      </w:r>
    </w:p>
    <w:p w14:paraId="7E065E66"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Gestione del contraddittorio</w:t>
      </w:r>
      <w:r w:rsidRPr="004B0CCC">
        <w:rPr>
          <w:rFonts w:ascii=" " w:hAnsi=" " w:cs=" "/>
          <w:lang w:bidi="he-IL"/>
        </w:rPr>
        <w:t xml:space="preserve"> per le tipologie di pratiche che prevedono l’emissione di un provvedimento. Prevede i motivi ostativi del diniego con relativa produzione della lettera e la ricezione delle controdeduzioni (idonee o non idonee)</w:t>
      </w:r>
    </w:p>
    <w:p w14:paraId="55606BA9"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lastRenderedPageBreak/>
        <w:t>Gestione dell’avviso di rilascio</w:t>
      </w:r>
      <w:r w:rsidRPr="004B0CCC">
        <w:rPr>
          <w:rFonts w:ascii=" " w:hAnsi=" " w:cs=" "/>
          <w:lang w:bidi="he-IL"/>
        </w:rPr>
        <w:t xml:space="preserve"> per le tipologie di pratiche che prevedono l’emissione di un provvedimento. Prevede le prescrizioni particolareggiate, la verifica della documentazione pervenuta ed integrata (suddivisa per data), la registrazione degli estremi dell’avviso di rilascio del provvedimento con relativa produzione della lettera.</w:t>
      </w:r>
    </w:p>
    <w:p w14:paraId="6F0F0EEE"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Rilascio del provvedimento</w:t>
      </w:r>
      <w:r w:rsidRPr="004B0CCC">
        <w:rPr>
          <w:rFonts w:ascii=" " w:hAnsi=" " w:cs=" "/>
          <w:lang w:bidi="he-IL"/>
        </w:rPr>
        <w:t xml:space="preserve"> per le tipologie di pratiche che prevedono l’emissione di un provvedimento. Prevede, oltre allo stato di rilascio o di diniego con relativa produzione del provvedimento, anche la ‘sospensione, la ‘rinuncia’, il ‘decadimento’ e la ‘chiusura d’ufficio’.</w:t>
      </w:r>
    </w:p>
    <w:p w14:paraId="2FBCA6D0"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 xml:space="preserve">Comunicazioni. </w:t>
      </w:r>
      <w:r w:rsidRPr="004B0CCC">
        <w:rPr>
          <w:rFonts w:ascii=" " w:hAnsi=" " w:cs=" "/>
          <w:lang w:bidi="he-IL"/>
        </w:rPr>
        <w:t xml:space="preserve">Tutte </w:t>
      </w:r>
      <w:proofErr w:type="gramStart"/>
      <w:r w:rsidRPr="004B0CCC">
        <w:rPr>
          <w:rFonts w:ascii=" " w:hAnsi=" " w:cs=" "/>
          <w:lang w:bidi="he-IL"/>
        </w:rPr>
        <w:t>le comunicazione</w:t>
      </w:r>
      <w:proofErr w:type="gramEnd"/>
      <w:r w:rsidRPr="004B0CCC">
        <w:rPr>
          <w:rFonts w:ascii=" " w:hAnsi=" " w:cs=" "/>
          <w:lang w:bidi="he-IL"/>
        </w:rPr>
        <w:t xml:space="preserve"> intermedie e post-rilascio tra le quali le minime opzioni di: sopralluoghi, punti fissi, inizio lavori, certificatori, costruzione tetto, proroghe e fine lavori (parziale o definitiva). Nello specifico della fine lavori, la connessione con il Catasto (</w:t>
      </w:r>
      <w:proofErr w:type="spellStart"/>
      <w:r w:rsidRPr="004B0CCC">
        <w:rPr>
          <w:rFonts w:ascii=" " w:hAnsi=" " w:cs=" "/>
          <w:lang w:bidi="he-IL"/>
        </w:rPr>
        <w:t>DocFa</w:t>
      </w:r>
      <w:proofErr w:type="spellEnd"/>
      <w:r w:rsidRPr="004B0CCC">
        <w:rPr>
          <w:rFonts w:ascii=" " w:hAnsi=" " w:cs=" "/>
          <w:lang w:bidi="he-IL"/>
        </w:rPr>
        <w:t xml:space="preserve">) per </w:t>
      </w:r>
      <w:r w:rsidRPr="004B0CCC">
        <w:rPr>
          <w:rFonts w:ascii=" " w:hAnsi=" " w:cs=" "/>
          <w:u w:val="single"/>
          <w:lang w:bidi="he-IL"/>
        </w:rPr>
        <w:t>re</w:t>
      </w:r>
      <w:r w:rsidRPr="004B0CCC">
        <w:rPr>
          <w:rFonts w:ascii=" " w:hAnsi=" " w:cs=" "/>
          <w:lang w:bidi="he-IL"/>
        </w:rPr>
        <w:t>p</w:t>
      </w:r>
      <w:r w:rsidRPr="004B0CCC">
        <w:rPr>
          <w:rFonts w:ascii=" " w:hAnsi=" " w:cs=" "/>
          <w:u w:val="single"/>
          <w:lang w:bidi="he-IL"/>
        </w:rPr>
        <w:t>erire</w:t>
      </w:r>
      <w:r w:rsidRPr="004B0CCC">
        <w:rPr>
          <w:rFonts w:ascii=" " w:hAnsi=" " w:cs=" "/>
          <w:lang w:bidi="he-IL"/>
        </w:rPr>
        <w:t xml:space="preserve"> i </w:t>
      </w:r>
      <w:r w:rsidRPr="004B0CCC">
        <w:rPr>
          <w:rFonts w:ascii=" " w:hAnsi=" " w:cs=" "/>
          <w:u w:val="single"/>
          <w:lang w:bidi="he-IL"/>
        </w:rPr>
        <w:t>dati</w:t>
      </w:r>
      <w:r w:rsidRPr="004B0CCC">
        <w:rPr>
          <w:rFonts w:ascii=" " w:hAnsi=" " w:cs=" "/>
          <w:lang w:bidi="he-IL"/>
        </w:rPr>
        <w:t xml:space="preserve"> e p</w:t>
      </w:r>
      <w:r w:rsidRPr="004B0CCC">
        <w:rPr>
          <w:rFonts w:ascii=" " w:hAnsi=" " w:cs=" "/>
          <w:u w:val="single"/>
          <w:lang w:bidi="he-IL"/>
        </w:rPr>
        <w:t>iantine</w:t>
      </w:r>
      <w:r w:rsidRPr="004B0CCC">
        <w:rPr>
          <w:rFonts w:ascii=" " w:hAnsi=" " w:cs=" "/>
          <w:lang w:bidi="he-IL"/>
        </w:rPr>
        <w:t xml:space="preserve"> di </w:t>
      </w:r>
      <w:r w:rsidRPr="004B0CCC">
        <w:rPr>
          <w:rFonts w:ascii=" " w:hAnsi=" " w:cs=" "/>
          <w:u w:val="single"/>
          <w:lang w:bidi="he-IL"/>
        </w:rPr>
        <w:t>accatastamento</w:t>
      </w:r>
      <w:r w:rsidRPr="004B0CCC">
        <w:rPr>
          <w:rFonts w:ascii=" " w:hAnsi=" " w:cs=" "/>
          <w:lang w:bidi="he-IL"/>
        </w:rPr>
        <w:t xml:space="preserve"> per il loro raffronto con i dati di progetto.</w:t>
      </w:r>
    </w:p>
    <w:p w14:paraId="73585832"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Volture.</w:t>
      </w:r>
      <w:r w:rsidRPr="004B0CCC">
        <w:rPr>
          <w:rFonts w:ascii=" " w:hAnsi=" " w:cs=" "/>
          <w:lang w:bidi="he-IL"/>
        </w:rPr>
        <w:t xml:space="preserve"> Tutte le figure principali oggetto di voltura (richiedenti, proprietari, progettisti, direttori lavori, imprese) devono essere storicizzate per poter effettuare ricerche sui nominativi volturati.</w:t>
      </w:r>
    </w:p>
    <w:p w14:paraId="1F3C5FD1"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Stampe personalizzate.</w:t>
      </w:r>
      <w:r w:rsidRPr="004B0CCC">
        <w:rPr>
          <w:rFonts w:ascii=" " w:hAnsi=" " w:cs=" "/>
          <w:lang w:bidi="he-IL"/>
        </w:rPr>
        <w:t xml:space="preserve"> L’utente deve poter crearsi in autonomia qualsivoglia lettera in formato Word con le variabili di stampa unione che il software mette a disposizione per ognuno dei campi dei campi del database, in maniera semplice e intuitiva.</w:t>
      </w:r>
    </w:p>
    <w:p w14:paraId="6A348CE5" w14:textId="77777777" w:rsidR="004B0CCC" w:rsidRPr="004B0CCC" w:rsidRDefault="004B0CCC" w:rsidP="0011364D">
      <w:pPr>
        <w:spacing w:line="360" w:lineRule="auto"/>
        <w:jc w:val="both"/>
        <w:rPr>
          <w:rFonts w:ascii=" " w:hAnsi=" " w:cs=" "/>
          <w:i/>
          <w:lang w:bidi="he-IL"/>
        </w:rPr>
      </w:pPr>
      <w:r w:rsidRPr="004B0CCC">
        <w:rPr>
          <w:rFonts w:ascii=" " w:hAnsi=" " w:cs=" "/>
          <w:i/>
          <w:lang w:bidi="he-IL"/>
        </w:rPr>
        <w:t>Urbanistica</w:t>
      </w:r>
    </w:p>
    <w:p w14:paraId="7D0E2154" w14:textId="77777777" w:rsidR="004B0CCC" w:rsidRPr="004B0CCC" w:rsidRDefault="004B0CCC" w:rsidP="0011364D">
      <w:pPr>
        <w:spacing w:line="360" w:lineRule="auto"/>
        <w:jc w:val="both"/>
        <w:rPr>
          <w:rFonts w:ascii=" " w:hAnsi=" " w:cs=" "/>
          <w:lang w:bidi="he-IL"/>
        </w:rPr>
      </w:pPr>
      <w:r w:rsidRPr="004B0CCC">
        <w:rPr>
          <w:rFonts w:ascii=" " w:hAnsi=" " w:cs=" "/>
          <w:lang w:bidi="he-IL"/>
        </w:rPr>
        <w:t>Il software prevede una gestione tabellare dei Piani Urbanistici Regolatori/Piani di Fabbricazione storicizzandoli con le relative zone di piano. Oltre agli storici, il software prevede un Piano vigente ed uno Adottato (in Salvaguardia). Ogni Zona del Piano memorizza gli indici principali di edificabilità (densità fondiaria e territoriale, rapporto SLP, distanze minime tra edifici, strade e confini, n. piani massimo, altezza massima, percentuale a verde, rapporto di copertura e costruzione a confine) che saranno necessari per la verifica con i dati di progetto.</w:t>
      </w:r>
    </w:p>
    <w:p w14:paraId="22218230"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Nella gestione Urbanistica verranno raccolti i </w:t>
      </w:r>
      <w:r w:rsidRPr="004B0CCC">
        <w:rPr>
          <w:rFonts w:ascii=" " w:hAnsi=" " w:cs=" "/>
          <w:u w:val="single"/>
          <w:lang w:bidi="he-IL"/>
        </w:rPr>
        <w:t>dati</w:t>
      </w:r>
      <w:r w:rsidRPr="004B0CCC">
        <w:rPr>
          <w:rFonts w:ascii=" " w:hAnsi=" " w:cs=" "/>
          <w:lang w:bidi="he-IL"/>
        </w:rPr>
        <w:t xml:space="preserve"> </w:t>
      </w:r>
      <w:r w:rsidRPr="004B0CCC">
        <w:rPr>
          <w:rFonts w:ascii=" " w:hAnsi=" " w:cs=" "/>
          <w:u w:val="single"/>
          <w:lang w:bidi="he-IL"/>
        </w:rPr>
        <w:t>di</w:t>
      </w:r>
      <w:r w:rsidRPr="004B0CCC">
        <w:rPr>
          <w:rFonts w:ascii=" " w:hAnsi=" " w:cs=" "/>
          <w:lang w:bidi="he-IL"/>
        </w:rPr>
        <w:t xml:space="preserve"> p</w:t>
      </w:r>
      <w:r w:rsidRPr="004B0CCC">
        <w:rPr>
          <w:rFonts w:ascii=" " w:hAnsi=" " w:cs=" "/>
          <w:u w:val="single"/>
          <w:lang w:bidi="he-IL"/>
        </w:rPr>
        <w:t>ro</w:t>
      </w:r>
      <w:r w:rsidRPr="004B0CCC">
        <w:rPr>
          <w:rFonts w:ascii=" " w:hAnsi=" " w:cs=" "/>
          <w:lang w:bidi="he-IL"/>
        </w:rPr>
        <w:t>g</w:t>
      </w:r>
      <w:r w:rsidRPr="004B0CCC">
        <w:rPr>
          <w:rFonts w:ascii=" " w:hAnsi=" " w:cs=" "/>
          <w:u w:val="single"/>
          <w:lang w:bidi="he-IL"/>
        </w:rPr>
        <w:t>etto</w:t>
      </w:r>
      <w:r w:rsidRPr="004B0CCC">
        <w:rPr>
          <w:rFonts w:ascii=" " w:hAnsi=" " w:cs=" "/>
          <w:lang w:bidi="he-IL"/>
        </w:rPr>
        <w:t xml:space="preserve"> sulla superficie del lotto, sui volumi nuovi, esistenti, da demolire e ristrutturati, così come le superfici coperte, scoperte e S.P.L. e </w:t>
      </w:r>
      <w:r w:rsidRPr="004B0CCC">
        <w:rPr>
          <w:rFonts w:ascii=" " w:hAnsi=" " w:cs=" "/>
          <w:u w:val="single"/>
          <w:lang w:bidi="he-IL"/>
        </w:rPr>
        <w:t>com</w:t>
      </w:r>
      <w:r w:rsidRPr="004B0CCC">
        <w:rPr>
          <w:rFonts w:ascii=" " w:hAnsi=" " w:cs=" "/>
          <w:lang w:bidi="he-IL"/>
        </w:rPr>
        <w:t>p</w:t>
      </w:r>
      <w:r w:rsidRPr="004B0CCC">
        <w:rPr>
          <w:rFonts w:ascii=" " w:hAnsi=" " w:cs=" "/>
          <w:u w:val="single"/>
          <w:lang w:bidi="he-IL"/>
        </w:rPr>
        <w:t>arati</w:t>
      </w:r>
      <w:r w:rsidRPr="004B0CCC">
        <w:rPr>
          <w:rFonts w:ascii=" " w:hAnsi=" " w:cs=" "/>
          <w:lang w:bidi="he-IL"/>
        </w:rPr>
        <w:t xml:space="preserve"> con le </w:t>
      </w:r>
      <w:r w:rsidRPr="004B0CCC">
        <w:rPr>
          <w:rFonts w:ascii=" " w:hAnsi=" " w:cs=" "/>
          <w:u w:val="single"/>
          <w:lang w:bidi="he-IL"/>
        </w:rPr>
        <w:t>informazioni</w:t>
      </w:r>
      <w:r w:rsidRPr="004B0CCC">
        <w:rPr>
          <w:rFonts w:ascii=" " w:hAnsi=" " w:cs=" "/>
          <w:lang w:bidi="he-IL"/>
        </w:rPr>
        <w:t xml:space="preserve"> del </w:t>
      </w:r>
      <w:r w:rsidRPr="004B0CCC">
        <w:rPr>
          <w:rFonts w:ascii=" " w:hAnsi=" " w:cs=" "/>
          <w:u w:val="single"/>
          <w:lang w:bidi="he-IL"/>
        </w:rPr>
        <w:t>Piano</w:t>
      </w:r>
      <w:r w:rsidRPr="004B0CCC">
        <w:rPr>
          <w:rFonts w:ascii=" " w:hAnsi=" " w:cs=" "/>
          <w:lang w:bidi="he-IL"/>
        </w:rPr>
        <w:t xml:space="preserve"> </w:t>
      </w:r>
      <w:r w:rsidRPr="004B0CCC">
        <w:rPr>
          <w:rFonts w:ascii=" " w:hAnsi=" " w:cs=" "/>
          <w:u w:val="single"/>
          <w:lang w:bidi="he-IL"/>
        </w:rPr>
        <w:t>evidenziando</w:t>
      </w:r>
      <w:r w:rsidRPr="004B0CCC">
        <w:rPr>
          <w:rFonts w:ascii=" " w:hAnsi=" " w:cs=" "/>
          <w:lang w:bidi="he-IL"/>
        </w:rPr>
        <w:t xml:space="preserve"> gli </w:t>
      </w:r>
      <w:r w:rsidRPr="004B0CCC">
        <w:rPr>
          <w:rFonts w:ascii=" " w:hAnsi=" " w:cs=" "/>
          <w:u w:val="single"/>
          <w:lang w:bidi="he-IL"/>
        </w:rPr>
        <w:t>indici</w:t>
      </w:r>
      <w:r w:rsidRPr="004B0CCC">
        <w:rPr>
          <w:rFonts w:ascii=" " w:hAnsi=" " w:cs=" "/>
          <w:lang w:bidi="he-IL"/>
        </w:rPr>
        <w:t xml:space="preserve"> </w:t>
      </w:r>
      <w:r w:rsidRPr="004B0CCC">
        <w:rPr>
          <w:rFonts w:ascii=" " w:hAnsi=" " w:cs=" "/>
          <w:u w:val="single"/>
          <w:lang w:bidi="he-IL"/>
        </w:rPr>
        <w:t>non</w:t>
      </w:r>
      <w:r w:rsidRPr="004B0CCC">
        <w:rPr>
          <w:rFonts w:ascii=" " w:hAnsi=" " w:cs=" "/>
          <w:lang w:bidi="he-IL"/>
        </w:rPr>
        <w:t xml:space="preserve"> </w:t>
      </w:r>
      <w:r w:rsidRPr="004B0CCC">
        <w:rPr>
          <w:rFonts w:ascii=" " w:hAnsi=" " w:cs=" "/>
          <w:u w:val="single"/>
          <w:lang w:bidi="he-IL"/>
        </w:rPr>
        <w:t>corris</w:t>
      </w:r>
      <w:r w:rsidRPr="004B0CCC">
        <w:rPr>
          <w:rFonts w:ascii=" " w:hAnsi=" " w:cs=" "/>
          <w:lang w:bidi="he-IL"/>
        </w:rPr>
        <w:t>p</w:t>
      </w:r>
      <w:r w:rsidRPr="004B0CCC">
        <w:rPr>
          <w:rFonts w:ascii=" " w:hAnsi=" " w:cs=" "/>
          <w:u w:val="single"/>
          <w:lang w:bidi="he-IL"/>
        </w:rPr>
        <w:t>ondenti</w:t>
      </w:r>
      <w:r w:rsidRPr="004B0CCC">
        <w:rPr>
          <w:rFonts w:ascii=" " w:hAnsi=" " w:cs=" "/>
          <w:lang w:bidi="he-IL"/>
        </w:rPr>
        <w:t>.</w:t>
      </w:r>
    </w:p>
    <w:p w14:paraId="7A8C29D9"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La gestione viene </w:t>
      </w:r>
      <w:r w:rsidRPr="004B0CCC">
        <w:rPr>
          <w:rFonts w:ascii=" " w:hAnsi=" " w:cs=" "/>
          <w:u w:val="single"/>
          <w:lang w:bidi="he-IL"/>
        </w:rPr>
        <w:t>ri</w:t>
      </w:r>
      <w:r w:rsidRPr="004B0CCC">
        <w:rPr>
          <w:rFonts w:ascii=" " w:hAnsi=" " w:cs=" "/>
          <w:lang w:bidi="he-IL"/>
        </w:rPr>
        <w:t>p</w:t>
      </w:r>
      <w:r w:rsidRPr="004B0CCC">
        <w:rPr>
          <w:rFonts w:ascii=" " w:hAnsi=" " w:cs=" "/>
          <w:u w:val="single"/>
          <w:lang w:bidi="he-IL"/>
        </w:rPr>
        <w:t>etuta</w:t>
      </w:r>
      <w:r w:rsidRPr="004B0CCC">
        <w:rPr>
          <w:rFonts w:ascii=" " w:hAnsi=" " w:cs=" "/>
          <w:lang w:bidi="he-IL"/>
        </w:rPr>
        <w:t xml:space="preserve"> per </w:t>
      </w:r>
      <w:r w:rsidRPr="004B0CCC">
        <w:rPr>
          <w:rFonts w:ascii=" " w:hAnsi=" " w:cs=" "/>
          <w:u w:val="single"/>
          <w:lang w:bidi="he-IL"/>
        </w:rPr>
        <w:t>o</w:t>
      </w:r>
      <w:r w:rsidRPr="004B0CCC">
        <w:rPr>
          <w:rFonts w:ascii=" " w:hAnsi=" " w:cs=" "/>
          <w:lang w:bidi="he-IL"/>
        </w:rPr>
        <w:t>g</w:t>
      </w:r>
      <w:r w:rsidRPr="004B0CCC">
        <w:rPr>
          <w:rFonts w:ascii=" " w:hAnsi=" " w:cs=" "/>
          <w:u w:val="single"/>
          <w:lang w:bidi="he-IL"/>
        </w:rPr>
        <w:t>ni</w:t>
      </w:r>
      <w:r w:rsidRPr="004B0CCC">
        <w:rPr>
          <w:rFonts w:ascii=" " w:hAnsi=" " w:cs=" "/>
          <w:lang w:bidi="he-IL"/>
        </w:rPr>
        <w:t xml:space="preserve"> p</w:t>
      </w:r>
      <w:r w:rsidRPr="004B0CCC">
        <w:rPr>
          <w:rFonts w:ascii=" " w:hAnsi=" " w:cs=" "/>
          <w:u w:val="single"/>
          <w:lang w:bidi="he-IL"/>
        </w:rPr>
        <w:t>orzione</w:t>
      </w:r>
      <w:r w:rsidRPr="004B0CCC">
        <w:rPr>
          <w:rFonts w:ascii=" " w:hAnsi=" " w:cs=" "/>
          <w:lang w:bidi="he-IL"/>
        </w:rPr>
        <w:t xml:space="preserve"> </w:t>
      </w:r>
      <w:r w:rsidRPr="004B0CCC">
        <w:rPr>
          <w:rFonts w:ascii=" " w:hAnsi=" " w:cs=" "/>
          <w:u w:val="single"/>
          <w:lang w:bidi="he-IL"/>
        </w:rPr>
        <w:t>di</w:t>
      </w:r>
      <w:r w:rsidRPr="004B0CCC">
        <w:rPr>
          <w:rFonts w:ascii=" " w:hAnsi=" " w:cs=" "/>
          <w:lang w:bidi="he-IL"/>
        </w:rPr>
        <w:t xml:space="preserve"> </w:t>
      </w:r>
      <w:r w:rsidRPr="004B0CCC">
        <w:rPr>
          <w:rFonts w:ascii=" " w:hAnsi=" " w:cs=" "/>
          <w:u w:val="single"/>
          <w:lang w:bidi="he-IL"/>
        </w:rPr>
        <w:t>costruzione</w:t>
      </w:r>
      <w:r w:rsidRPr="004B0CCC">
        <w:rPr>
          <w:rFonts w:ascii=" " w:hAnsi=" " w:cs=" "/>
          <w:lang w:bidi="he-IL"/>
        </w:rPr>
        <w:t xml:space="preserve"> </w:t>
      </w:r>
      <w:r w:rsidRPr="004B0CCC">
        <w:rPr>
          <w:rFonts w:ascii=" " w:hAnsi=" " w:cs=" "/>
          <w:u w:val="single"/>
          <w:lang w:bidi="he-IL"/>
        </w:rPr>
        <w:t>ricadente</w:t>
      </w:r>
      <w:r w:rsidRPr="004B0CCC">
        <w:rPr>
          <w:rFonts w:ascii=" " w:hAnsi=" " w:cs=" "/>
          <w:lang w:bidi="he-IL"/>
        </w:rPr>
        <w:t xml:space="preserve"> </w:t>
      </w:r>
      <w:r w:rsidRPr="004B0CCC">
        <w:rPr>
          <w:rFonts w:ascii=" " w:hAnsi=" " w:cs=" "/>
          <w:u w:val="single"/>
          <w:lang w:bidi="he-IL"/>
        </w:rPr>
        <w:t>in</w:t>
      </w:r>
      <w:r w:rsidRPr="004B0CCC">
        <w:rPr>
          <w:rFonts w:ascii=" " w:hAnsi=" " w:cs=" "/>
          <w:lang w:bidi="he-IL"/>
        </w:rPr>
        <w:t xml:space="preserve"> </w:t>
      </w:r>
      <w:r w:rsidRPr="004B0CCC">
        <w:rPr>
          <w:rFonts w:ascii=" " w:hAnsi=" " w:cs=" "/>
          <w:u w:val="single"/>
          <w:lang w:bidi="he-IL"/>
        </w:rPr>
        <w:t>Zone</w:t>
      </w:r>
      <w:r w:rsidRPr="004B0CCC">
        <w:rPr>
          <w:rFonts w:ascii=" " w:hAnsi=" " w:cs=" "/>
          <w:lang w:bidi="he-IL"/>
        </w:rPr>
        <w:t xml:space="preserve"> </w:t>
      </w:r>
      <w:r w:rsidRPr="004B0CCC">
        <w:rPr>
          <w:rFonts w:ascii=" " w:hAnsi=" " w:cs=" "/>
          <w:u w:val="single"/>
          <w:lang w:bidi="he-IL"/>
        </w:rPr>
        <w:t>del</w:t>
      </w:r>
      <w:r w:rsidRPr="004B0CCC">
        <w:rPr>
          <w:rFonts w:ascii=" " w:hAnsi=" " w:cs=" "/>
          <w:lang w:bidi="he-IL"/>
        </w:rPr>
        <w:t xml:space="preserve"> </w:t>
      </w:r>
      <w:r w:rsidRPr="004B0CCC">
        <w:rPr>
          <w:rFonts w:ascii=" " w:hAnsi=" " w:cs=" "/>
          <w:u w:val="single"/>
          <w:lang w:bidi="he-IL"/>
        </w:rPr>
        <w:t>Piano</w:t>
      </w:r>
      <w:r w:rsidRPr="004B0CCC">
        <w:rPr>
          <w:rFonts w:ascii=" " w:hAnsi=" " w:cs=" "/>
          <w:lang w:bidi="he-IL"/>
        </w:rPr>
        <w:t xml:space="preserve"> </w:t>
      </w:r>
      <w:r w:rsidRPr="004B0CCC">
        <w:rPr>
          <w:rFonts w:ascii=" " w:hAnsi=" " w:cs=" "/>
          <w:u w:val="single"/>
          <w:lang w:bidi="he-IL"/>
        </w:rPr>
        <w:t>diverse</w:t>
      </w:r>
      <w:r w:rsidRPr="004B0CCC">
        <w:rPr>
          <w:rFonts w:ascii=" " w:hAnsi=" " w:cs=" "/>
          <w:lang w:bidi="he-IL"/>
        </w:rPr>
        <w:t>.</w:t>
      </w:r>
    </w:p>
    <w:p w14:paraId="6E2E75CC" w14:textId="77777777" w:rsidR="004B0CCC" w:rsidRPr="004B0CCC" w:rsidRDefault="004B0CCC" w:rsidP="0011364D">
      <w:pPr>
        <w:spacing w:line="360" w:lineRule="auto"/>
        <w:jc w:val="both"/>
        <w:rPr>
          <w:rFonts w:ascii=" " w:hAnsi=" " w:cs=" "/>
          <w:i/>
          <w:lang w:bidi="he-IL"/>
        </w:rPr>
      </w:pPr>
      <w:r w:rsidRPr="004B0CCC">
        <w:rPr>
          <w:rFonts w:ascii=" " w:hAnsi=" " w:cs=" "/>
          <w:i/>
          <w:lang w:bidi="he-IL"/>
        </w:rPr>
        <w:t>Economica</w:t>
      </w:r>
    </w:p>
    <w:p w14:paraId="0769F8A4"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Il software deve permettere il calcolo </w:t>
      </w:r>
      <w:r w:rsidRPr="004B0CCC">
        <w:rPr>
          <w:rFonts w:ascii=" " w:hAnsi=" " w:cs=" "/>
          <w:u w:val="single"/>
          <w:lang w:bidi="he-IL"/>
        </w:rPr>
        <w:t>automatico</w:t>
      </w:r>
      <w:r w:rsidRPr="004B0CCC">
        <w:rPr>
          <w:rFonts w:ascii=" " w:hAnsi=" " w:cs=" "/>
          <w:lang w:bidi="he-IL"/>
        </w:rPr>
        <w:t xml:space="preserve"> degli oneri concessori. Essi sono suddivisi in 2 </w:t>
      </w:r>
      <w:proofErr w:type="gramStart"/>
      <w:r w:rsidRPr="004B0CCC">
        <w:rPr>
          <w:rFonts w:ascii=" " w:hAnsi=" " w:cs=" "/>
          <w:lang w:bidi="he-IL"/>
        </w:rPr>
        <w:t>macro aree</w:t>
      </w:r>
      <w:proofErr w:type="gramEnd"/>
      <w:r w:rsidRPr="004B0CCC">
        <w:rPr>
          <w:rFonts w:ascii=" " w:hAnsi=" " w:cs=" "/>
          <w:lang w:bidi="he-IL"/>
        </w:rPr>
        <w:t>: il contributo sul costo di costruzione e gli oneri di urbanizzazione.</w:t>
      </w:r>
    </w:p>
    <w:p w14:paraId="077463DA" w14:textId="77777777" w:rsidR="004B0CCC" w:rsidRPr="004B0CCC" w:rsidRDefault="004B0CCC" w:rsidP="0011364D">
      <w:pPr>
        <w:spacing w:line="360" w:lineRule="auto"/>
        <w:jc w:val="both"/>
        <w:rPr>
          <w:rFonts w:ascii=" " w:hAnsi=" " w:cs=" "/>
          <w:lang w:bidi="he-IL"/>
        </w:rPr>
      </w:pPr>
      <w:r w:rsidRPr="004B0CCC">
        <w:rPr>
          <w:rFonts w:ascii=" " w:hAnsi=" " w:cs=" "/>
          <w:lang w:bidi="he-IL"/>
        </w:rPr>
        <w:lastRenderedPageBreak/>
        <w:t>Il contributo sul costo di costruzione può essere determinato sia per gli edifici residenziali, sia per quelli non residenziali, sia per quelli misti. Il calcolo sui nuovi edifici residenziali e/o misti deve avvenire tramite la scheda Bucalossi ministeriale. Lo stesso dicasi per gli edifici esistenti nel caso di scatto di classi, oppure solo per la parte nuova per gli edifici esistenti senza scatti di classe o ancora su computo metrico estimativo per i lavori di ristrutturazione. Per gli edifici non residenziali il calcolo deve avvenire su computo metrico in funzione della percentuale stabilita dalla tabella comunale per le varie tipologie di destinazione.</w:t>
      </w:r>
    </w:p>
    <w:p w14:paraId="1727657C"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Il calcolo automatico degli oneri di urbanizzazione e rifiuti solidi urbani avviene tramite la tabella della zona oneri dove si classificano tutte le zone con i valori al mc/mq/posto auto per il nuovo o per l’esistente. Tale tabella storicizzerà anche i valori per renderla sempre attuale e </w:t>
      </w:r>
      <w:r w:rsidRPr="004B0CCC">
        <w:rPr>
          <w:rFonts w:ascii=" " w:hAnsi=" " w:cs=" "/>
          <w:u w:val="single"/>
          <w:lang w:bidi="he-IL"/>
        </w:rPr>
        <w:t>adattabile</w:t>
      </w:r>
      <w:r w:rsidRPr="004B0CCC">
        <w:rPr>
          <w:rFonts w:ascii=" " w:hAnsi=" " w:cs=" "/>
          <w:lang w:bidi="he-IL"/>
        </w:rPr>
        <w:t xml:space="preserve"> ai vecchi </w:t>
      </w:r>
      <w:r w:rsidRPr="004B0CCC">
        <w:rPr>
          <w:rFonts w:ascii=" " w:hAnsi=" " w:cs=" "/>
          <w:u w:val="single"/>
          <w:lang w:bidi="he-IL"/>
        </w:rPr>
        <w:t>condoni</w:t>
      </w:r>
      <w:r w:rsidRPr="004B0CCC">
        <w:rPr>
          <w:rFonts w:ascii=" " w:hAnsi=" " w:cs=" "/>
          <w:lang w:bidi="he-IL"/>
        </w:rPr>
        <w:t xml:space="preserve"> </w:t>
      </w:r>
      <w:r w:rsidRPr="004B0CCC">
        <w:rPr>
          <w:rFonts w:ascii=" " w:hAnsi=" " w:cs=" "/>
          <w:u w:val="single"/>
          <w:lang w:bidi="he-IL"/>
        </w:rPr>
        <w:t>edilizi</w:t>
      </w:r>
      <w:r w:rsidRPr="004B0CCC">
        <w:rPr>
          <w:rFonts w:ascii=" " w:hAnsi=" " w:cs=" "/>
          <w:lang w:bidi="he-IL"/>
        </w:rPr>
        <w:t>.</w:t>
      </w:r>
    </w:p>
    <w:p w14:paraId="5D6CFDDE" w14:textId="77777777" w:rsidR="004B0CCC" w:rsidRPr="004B0CCC" w:rsidRDefault="004B0CCC" w:rsidP="0011364D">
      <w:pPr>
        <w:spacing w:line="360" w:lineRule="auto"/>
        <w:jc w:val="both"/>
        <w:rPr>
          <w:rFonts w:ascii=" " w:hAnsi=" " w:cs=" "/>
          <w:lang w:bidi="he-IL"/>
        </w:rPr>
      </w:pPr>
      <w:r w:rsidRPr="004B0CCC">
        <w:rPr>
          <w:rFonts w:ascii=" " w:hAnsi=" " w:cs=" "/>
          <w:lang w:bidi="he-IL"/>
        </w:rPr>
        <w:t>Il calcolo si baserà sul costo unitario moltiplicato per i valori di progetto tenendo in considerazione eventuali scomputi.</w:t>
      </w:r>
    </w:p>
    <w:p w14:paraId="395413DA"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Tutti i calcoli automatici sopra descritti si intendono per </w:t>
      </w:r>
      <w:r w:rsidRPr="004B0CCC">
        <w:rPr>
          <w:rFonts w:ascii=" " w:hAnsi=" " w:cs=" "/>
          <w:u w:val="single"/>
          <w:lang w:bidi="he-IL"/>
        </w:rPr>
        <w:t>cor</w:t>
      </w:r>
      <w:r w:rsidRPr="004B0CCC">
        <w:rPr>
          <w:rFonts w:ascii=" " w:hAnsi=" " w:cs=" "/>
          <w:lang w:bidi="he-IL"/>
        </w:rPr>
        <w:t>p</w:t>
      </w:r>
      <w:r w:rsidRPr="004B0CCC">
        <w:rPr>
          <w:rFonts w:ascii=" " w:hAnsi=" " w:cs=" "/>
          <w:u w:val="single"/>
          <w:lang w:bidi="he-IL"/>
        </w:rPr>
        <w:t>o</w:t>
      </w:r>
      <w:r w:rsidRPr="004B0CCC">
        <w:rPr>
          <w:rFonts w:ascii=" " w:hAnsi=" " w:cs=" "/>
          <w:lang w:bidi="he-IL"/>
        </w:rPr>
        <w:t xml:space="preserve"> </w:t>
      </w:r>
      <w:r w:rsidRPr="004B0CCC">
        <w:rPr>
          <w:rFonts w:ascii=" " w:hAnsi=" " w:cs=" "/>
          <w:u w:val="single"/>
          <w:lang w:bidi="he-IL"/>
        </w:rPr>
        <w:t>di</w:t>
      </w:r>
      <w:r w:rsidRPr="004B0CCC">
        <w:rPr>
          <w:rFonts w:ascii=" " w:hAnsi=" " w:cs=" "/>
          <w:lang w:bidi="he-IL"/>
        </w:rPr>
        <w:t xml:space="preserve"> </w:t>
      </w:r>
      <w:r w:rsidRPr="004B0CCC">
        <w:rPr>
          <w:rFonts w:ascii=" " w:hAnsi=" " w:cs=" "/>
          <w:u w:val="single"/>
          <w:lang w:bidi="he-IL"/>
        </w:rPr>
        <w:t>fabbrica</w:t>
      </w:r>
      <w:r w:rsidRPr="004B0CCC">
        <w:rPr>
          <w:rFonts w:ascii=" " w:hAnsi=" " w:cs=" "/>
          <w:lang w:bidi="he-IL"/>
        </w:rPr>
        <w:t xml:space="preserve"> e, quindi, </w:t>
      </w:r>
      <w:r w:rsidRPr="004B0CCC">
        <w:rPr>
          <w:rFonts w:ascii=" " w:hAnsi=" " w:cs=" "/>
          <w:u w:val="single"/>
          <w:lang w:bidi="he-IL"/>
        </w:rPr>
        <w:t>ri</w:t>
      </w:r>
      <w:r w:rsidRPr="004B0CCC">
        <w:rPr>
          <w:rFonts w:ascii=" " w:hAnsi=" " w:cs=" "/>
          <w:lang w:bidi="he-IL"/>
        </w:rPr>
        <w:t>p</w:t>
      </w:r>
      <w:r w:rsidRPr="004B0CCC">
        <w:rPr>
          <w:rFonts w:ascii=" " w:hAnsi=" " w:cs=" "/>
          <w:u w:val="single"/>
          <w:lang w:bidi="he-IL"/>
        </w:rPr>
        <w:t>etibili</w:t>
      </w:r>
      <w:r w:rsidRPr="004B0CCC">
        <w:rPr>
          <w:rFonts w:ascii=" " w:hAnsi=" " w:cs=" "/>
          <w:lang w:bidi="he-IL"/>
        </w:rPr>
        <w:t xml:space="preserve"> p</w:t>
      </w:r>
      <w:r w:rsidRPr="004B0CCC">
        <w:rPr>
          <w:rFonts w:ascii=" " w:hAnsi=" " w:cs=" "/>
          <w:u w:val="single"/>
          <w:lang w:bidi="he-IL"/>
        </w:rPr>
        <w:t>er</w:t>
      </w:r>
      <w:r w:rsidRPr="004B0CCC">
        <w:rPr>
          <w:rFonts w:ascii=" " w:hAnsi=" " w:cs=" "/>
          <w:lang w:bidi="he-IL"/>
        </w:rPr>
        <w:t xml:space="preserve"> </w:t>
      </w:r>
      <w:r w:rsidRPr="004B0CCC">
        <w:rPr>
          <w:rFonts w:ascii=" " w:hAnsi=" " w:cs=" "/>
          <w:u w:val="single"/>
          <w:lang w:bidi="he-IL"/>
        </w:rPr>
        <w:t>o</w:t>
      </w:r>
      <w:r w:rsidRPr="004B0CCC">
        <w:rPr>
          <w:rFonts w:ascii=" " w:hAnsi=" " w:cs=" "/>
          <w:lang w:bidi="he-IL"/>
        </w:rPr>
        <w:t>g</w:t>
      </w:r>
      <w:r w:rsidRPr="004B0CCC">
        <w:rPr>
          <w:rFonts w:ascii=" " w:hAnsi=" " w:cs=" "/>
          <w:u w:val="single"/>
          <w:lang w:bidi="he-IL"/>
        </w:rPr>
        <w:t>ni</w:t>
      </w:r>
      <w:r w:rsidRPr="004B0CCC">
        <w:rPr>
          <w:rFonts w:ascii=" " w:hAnsi=" " w:cs=" "/>
          <w:lang w:bidi="he-IL"/>
        </w:rPr>
        <w:t xml:space="preserve"> </w:t>
      </w:r>
      <w:r w:rsidRPr="004B0CCC">
        <w:rPr>
          <w:rFonts w:ascii=" " w:hAnsi=" " w:cs=" "/>
          <w:u w:val="single"/>
          <w:lang w:bidi="he-IL"/>
        </w:rPr>
        <w:t>edificio</w:t>
      </w:r>
      <w:r w:rsidRPr="004B0CCC">
        <w:rPr>
          <w:rFonts w:ascii=" " w:hAnsi=" " w:cs=" "/>
          <w:lang w:bidi="he-IL"/>
        </w:rPr>
        <w:t xml:space="preserve"> oggetto della domanda/istanza edilizia.</w:t>
      </w:r>
    </w:p>
    <w:p w14:paraId="698A62BE" w14:textId="77777777" w:rsidR="004B0CCC" w:rsidRPr="004B0CCC" w:rsidRDefault="004B0CCC" w:rsidP="0011364D">
      <w:pPr>
        <w:spacing w:line="360" w:lineRule="auto"/>
        <w:jc w:val="both"/>
        <w:rPr>
          <w:rFonts w:ascii=" " w:hAnsi=" " w:cs=" "/>
          <w:lang w:bidi="he-IL"/>
        </w:rPr>
      </w:pPr>
      <w:r w:rsidRPr="004B0CCC">
        <w:rPr>
          <w:rFonts w:ascii=" " w:hAnsi=" " w:cs=" "/>
          <w:lang w:bidi="he-IL"/>
        </w:rPr>
        <w:t>Al termine del calcolo per ogni singolo edificio si determinerà l’importo globale degli oneri concessori e si potranno determinare le rateizzazioni automatiche in relazione alla scelta del committente e a tali rateizzazioni si applicheranno gli interessi legali.</w:t>
      </w:r>
    </w:p>
    <w:p w14:paraId="7CFAF6F9" w14:textId="77777777" w:rsidR="004B0CCC" w:rsidRPr="004B0CCC" w:rsidRDefault="004B0CCC" w:rsidP="0011364D">
      <w:pPr>
        <w:spacing w:line="360" w:lineRule="auto"/>
        <w:jc w:val="both"/>
        <w:rPr>
          <w:rFonts w:ascii=" " w:hAnsi=" " w:cs=" "/>
          <w:lang w:bidi="he-IL"/>
        </w:rPr>
      </w:pPr>
      <w:r w:rsidRPr="004B0CCC">
        <w:rPr>
          <w:rFonts w:ascii=" " w:hAnsi=" " w:cs=" "/>
          <w:lang w:bidi="he-IL"/>
        </w:rPr>
        <w:t>La sezione economica si completa con la registrazione dei pagamenti ivi comprese le sanzioni e le more per i ritardati/mancanti pagamenti, così come previsto dalla normativa di riferimento nella suddivisione giorni/percentuale.</w:t>
      </w:r>
    </w:p>
    <w:p w14:paraId="42E1BA80" w14:textId="77777777" w:rsidR="004B0CCC" w:rsidRPr="004B0CCC" w:rsidRDefault="004B0CCC" w:rsidP="0011364D">
      <w:pPr>
        <w:spacing w:line="360" w:lineRule="auto"/>
        <w:jc w:val="both"/>
        <w:rPr>
          <w:rFonts w:ascii=" " w:hAnsi=" " w:cs=" "/>
          <w:i/>
          <w:lang w:bidi="he-IL"/>
        </w:rPr>
      </w:pPr>
      <w:r w:rsidRPr="004B0CCC">
        <w:rPr>
          <w:rFonts w:ascii=" " w:hAnsi=" " w:cs=" "/>
          <w:i/>
          <w:lang w:bidi="he-IL"/>
        </w:rPr>
        <w:t>Unità immobiliari</w:t>
      </w:r>
    </w:p>
    <w:p w14:paraId="68BC86B5"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La gestione delle ‘unità immobiliari’ ha il compito di referenziare gli interventi edilizi partendo dalle singole </w:t>
      </w:r>
      <w:proofErr w:type="spellStart"/>
      <w:r w:rsidRPr="004B0CCC">
        <w:rPr>
          <w:rFonts w:ascii=" " w:hAnsi=" " w:cs=" "/>
          <w:lang w:bidi="he-IL"/>
        </w:rPr>
        <w:t>u.i.u</w:t>
      </w:r>
      <w:proofErr w:type="spellEnd"/>
      <w:r w:rsidRPr="004B0CCC">
        <w:rPr>
          <w:rFonts w:ascii=" " w:hAnsi=" " w:cs=" "/>
          <w:lang w:bidi="he-IL"/>
        </w:rPr>
        <w:t xml:space="preserve">. in modo da tenere aggiornato il parco edilizio. In particolare, definisce gli interventi che aumentano, mantengono o diminuiscono le </w:t>
      </w:r>
      <w:proofErr w:type="spellStart"/>
      <w:r w:rsidRPr="004B0CCC">
        <w:rPr>
          <w:rFonts w:ascii=" " w:hAnsi=" " w:cs=" "/>
          <w:lang w:bidi="he-IL"/>
        </w:rPr>
        <w:t>u.i.u</w:t>
      </w:r>
      <w:proofErr w:type="spellEnd"/>
      <w:r w:rsidRPr="004B0CCC">
        <w:rPr>
          <w:rFonts w:ascii=" " w:hAnsi=" " w:cs=" "/>
          <w:lang w:bidi="he-IL"/>
        </w:rPr>
        <w:t>. in un singolo fabbricato.</w:t>
      </w:r>
    </w:p>
    <w:p w14:paraId="2388AF2A"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La classificazione delle </w:t>
      </w:r>
      <w:proofErr w:type="spellStart"/>
      <w:r w:rsidRPr="004B0CCC">
        <w:rPr>
          <w:rFonts w:ascii=" " w:hAnsi=" " w:cs=" "/>
          <w:lang w:bidi="he-IL"/>
        </w:rPr>
        <w:t>u.i.u</w:t>
      </w:r>
      <w:proofErr w:type="spellEnd"/>
      <w:r w:rsidRPr="004B0CCC">
        <w:rPr>
          <w:rFonts w:ascii=" " w:hAnsi=" " w:cs=" "/>
          <w:lang w:bidi="he-IL"/>
        </w:rPr>
        <w:t xml:space="preserve">. prevede, a livello tabellato, la </w:t>
      </w:r>
      <w:proofErr w:type="spellStart"/>
      <w:r w:rsidRPr="004B0CCC">
        <w:rPr>
          <w:rFonts w:ascii=" " w:hAnsi=" " w:cs=" "/>
          <w:lang w:bidi="he-IL"/>
        </w:rPr>
        <w:t>tipologa</w:t>
      </w:r>
      <w:proofErr w:type="spellEnd"/>
      <w:r w:rsidRPr="004B0CCC">
        <w:rPr>
          <w:rFonts w:ascii=" " w:hAnsi=" " w:cs=" "/>
          <w:lang w:bidi="he-IL"/>
        </w:rPr>
        <w:t xml:space="preserve"> e l’identificazione catastale per poi segmentarsi nelle singole specificità (es. cucina, soggiorno, cantina, balconi, lavanderia, etc.) raggruppate per superficie utile (</w:t>
      </w:r>
      <w:proofErr w:type="spellStart"/>
      <w:r w:rsidRPr="004B0CCC">
        <w:rPr>
          <w:rFonts w:ascii=" " w:hAnsi=" " w:cs=" "/>
          <w:lang w:bidi="he-IL"/>
        </w:rPr>
        <w:t>s.u</w:t>
      </w:r>
      <w:proofErr w:type="spellEnd"/>
      <w:r w:rsidRPr="004B0CCC">
        <w:rPr>
          <w:rFonts w:ascii=" " w:hAnsi=" " w:cs=" "/>
          <w:lang w:bidi="he-IL"/>
        </w:rPr>
        <w:t>.) e superficie netta non residenziale (</w:t>
      </w:r>
      <w:proofErr w:type="spellStart"/>
      <w:r w:rsidRPr="004B0CCC">
        <w:rPr>
          <w:rFonts w:ascii=" " w:hAnsi=" " w:cs=" "/>
          <w:lang w:bidi="he-IL"/>
        </w:rPr>
        <w:t>s.n.r</w:t>
      </w:r>
      <w:proofErr w:type="spellEnd"/>
      <w:r w:rsidRPr="004B0CCC">
        <w:rPr>
          <w:rFonts w:ascii=" " w:hAnsi=" " w:cs=" "/>
          <w:lang w:bidi="he-IL"/>
        </w:rPr>
        <w:t>.) per gli edifici residenziali, e per superficie non residenziale (s.n.) e superficie accessoria (s.a.) per gli edifici non residenziali.</w:t>
      </w:r>
    </w:p>
    <w:p w14:paraId="4DB496D4"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La </w:t>
      </w:r>
      <w:r w:rsidRPr="004B0CCC">
        <w:rPr>
          <w:rFonts w:ascii=" " w:hAnsi=" " w:cs=" "/>
          <w:u w:val="single"/>
          <w:lang w:bidi="he-IL"/>
        </w:rPr>
        <w:t>su</w:t>
      </w:r>
      <w:r w:rsidRPr="004B0CCC">
        <w:rPr>
          <w:rFonts w:ascii=" " w:hAnsi=" " w:cs=" "/>
          <w:lang w:bidi="he-IL"/>
        </w:rPr>
        <w:t>p</w:t>
      </w:r>
      <w:r w:rsidRPr="004B0CCC">
        <w:rPr>
          <w:rFonts w:ascii=" " w:hAnsi=" " w:cs=" "/>
          <w:u w:val="single"/>
          <w:lang w:bidi="he-IL"/>
        </w:rPr>
        <w:t>erficie</w:t>
      </w:r>
      <w:r w:rsidRPr="004B0CCC">
        <w:rPr>
          <w:rFonts w:ascii=" " w:hAnsi=" " w:cs=" "/>
          <w:lang w:bidi="he-IL"/>
        </w:rPr>
        <w:t xml:space="preserve"> </w:t>
      </w:r>
      <w:r w:rsidRPr="004B0CCC">
        <w:rPr>
          <w:rFonts w:ascii=" " w:hAnsi=" " w:cs=" "/>
          <w:u w:val="single"/>
          <w:lang w:bidi="he-IL"/>
        </w:rPr>
        <w:t>com</w:t>
      </w:r>
      <w:r w:rsidRPr="004B0CCC">
        <w:rPr>
          <w:rFonts w:ascii=" " w:hAnsi=" " w:cs=" "/>
          <w:lang w:bidi="he-IL"/>
        </w:rPr>
        <w:t>p</w:t>
      </w:r>
      <w:r w:rsidRPr="004B0CCC">
        <w:rPr>
          <w:rFonts w:ascii=" " w:hAnsi=" " w:cs=" "/>
          <w:u w:val="single"/>
          <w:lang w:bidi="he-IL"/>
        </w:rPr>
        <w:t>utata</w:t>
      </w:r>
      <w:r w:rsidRPr="004B0CCC">
        <w:rPr>
          <w:rFonts w:ascii=" " w:hAnsi=" " w:cs=" "/>
          <w:lang w:bidi="he-IL"/>
        </w:rPr>
        <w:t xml:space="preserve"> </w:t>
      </w:r>
      <w:r w:rsidRPr="004B0CCC">
        <w:rPr>
          <w:rFonts w:ascii=" " w:hAnsi=" " w:cs=" "/>
          <w:u w:val="single"/>
          <w:lang w:bidi="he-IL"/>
        </w:rPr>
        <w:t>costituirà</w:t>
      </w:r>
      <w:r w:rsidRPr="004B0CCC">
        <w:rPr>
          <w:rFonts w:ascii=" " w:hAnsi=" " w:cs=" "/>
          <w:lang w:bidi="he-IL"/>
        </w:rPr>
        <w:t xml:space="preserve">, </w:t>
      </w:r>
      <w:r w:rsidRPr="004B0CCC">
        <w:rPr>
          <w:rFonts w:ascii=" " w:hAnsi=" " w:cs=" "/>
          <w:u w:val="single"/>
          <w:lang w:bidi="he-IL"/>
        </w:rPr>
        <w:t>in</w:t>
      </w:r>
      <w:r w:rsidRPr="004B0CCC">
        <w:rPr>
          <w:rFonts w:ascii=" " w:hAnsi=" " w:cs=" "/>
          <w:lang w:bidi="he-IL"/>
        </w:rPr>
        <w:t xml:space="preserve"> p</w:t>
      </w:r>
      <w:r w:rsidRPr="004B0CCC">
        <w:rPr>
          <w:rFonts w:ascii=" " w:hAnsi=" " w:cs=" "/>
          <w:u w:val="single"/>
          <w:lang w:bidi="he-IL"/>
        </w:rPr>
        <w:t>arte (</w:t>
      </w:r>
      <w:r w:rsidRPr="004B0CCC">
        <w:rPr>
          <w:rFonts w:ascii=" " w:hAnsi=" " w:cs=" "/>
          <w:lang w:bidi="he-IL"/>
        </w:rPr>
        <w:t xml:space="preserve">per quanto previsto dalla normativa), </w:t>
      </w:r>
      <w:r w:rsidRPr="004B0CCC">
        <w:rPr>
          <w:rFonts w:ascii=" " w:hAnsi=" " w:cs=" "/>
          <w:u w:val="single"/>
          <w:lang w:bidi="he-IL"/>
        </w:rPr>
        <w:t>la</w:t>
      </w:r>
      <w:r w:rsidRPr="004B0CCC">
        <w:rPr>
          <w:rFonts w:ascii=" " w:hAnsi=" " w:cs=" "/>
          <w:lang w:bidi="he-IL"/>
        </w:rPr>
        <w:t xml:space="preserve"> </w:t>
      </w:r>
      <w:r w:rsidRPr="004B0CCC">
        <w:rPr>
          <w:rFonts w:ascii=" " w:hAnsi=" " w:cs=" "/>
          <w:u w:val="single"/>
          <w:lang w:bidi="he-IL"/>
        </w:rPr>
        <w:t>su</w:t>
      </w:r>
      <w:r w:rsidRPr="004B0CCC">
        <w:rPr>
          <w:rFonts w:ascii=" " w:hAnsi=" " w:cs=" "/>
          <w:lang w:bidi="he-IL"/>
        </w:rPr>
        <w:t>p</w:t>
      </w:r>
      <w:r w:rsidRPr="004B0CCC">
        <w:rPr>
          <w:rFonts w:ascii=" " w:hAnsi=" " w:cs=" "/>
          <w:u w:val="single"/>
          <w:lang w:bidi="he-IL"/>
        </w:rPr>
        <w:t>erficie</w:t>
      </w:r>
      <w:r w:rsidRPr="004B0CCC">
        <w:rPr>
          <w:rFonts w:ascii=" " w:hAnsi=" " w:cs=" "/>
          <w:lang w:bidi="he-IL"/>
        </w:rPr>
        <w:t xml:space="preserve"> per il </w:t>
      </w:r>
      <w:r w:rsidRPr="004B0CCC">
        <w:rPr>
          <w:rFonts w:ascii=" " w:hAnsi=" " w:cs=" "/>
          <w:u w:val="single"/>
          <w:lang w:bidi="he-IL"/>
        </w:rPr>
        <w:t>calcolo</w:t>
      </w:r>
      <w:r w:rsidRPr="004B0CCC">
        <w:rPr>
          <w:rFonts w:ascii=" " w:hAnsi=" " w:cs=" "/>
          <w:lang w:bidi="he-IL"/>
        </w:rPr>
        <w:t xml:space="preserve"> </w:t>
      </w:r>
      <w:r w:rsidRPr="004B0CCC">
        <w:rPr>
          <w:rFonts w:ascii=" " w:hAnsi=" " w:cs=" "/>
          <w:u w:val="single"/>
          <w:lang w:bidi="he-IL"/>
        </w:rPr>
        <w:t>automatico</w:t>
      </w:r>
      <w:r w:rsidRPr="004B0CCC">
        <w:rPr>
          <w:rFonts w:ascii=" " w:hAnsi=" " w:cs=" "/>
          <w:lang w:bidi="he-IL"/>
        </w:rPr>
        <w:t xml:space="preserve"> degli </w:t>
      </w:r>
      <w:r w:rsidRPr="004B0CCC">
        <w:rPr>
          <w:rFonts w:ascii=" " w:hAnsi=" " w:cs=" "/>
          <w:u w:val="single"/>
          <w:lang w:bidi="he-IL"/>
        </w:rPr>
        <w:t>oneri</w:t>
      </w:r>
      <w:r w:rsidRPr="004B0CCC">
        <w:rPr>
          <w:rFonts w:ascii=" " w:hAnsi=" " w:cs=" "/>
          <w:lang w:bidi="he-IL"/>
        </w:rPr>
        <w:t xml:space="preserve"> </w:t>
      </w:r>
      <w:r w:rsidRPr="004B0CCC">
        <w:rPr>
          <w:rFonts w:ascii=" " w:hAnsi=" " w:cs=" "/>
          <w:u w:val="single"/>
          <w:lang w:bidi="he-IL"/>
        </w:rPr>
        <w:t>concessori</w:t>
      </w:r>
      <w:r w:rsidRPr="004B0CCC">
        <w:rPr>
          <w:rFonts w:ascii=" " w:hAnsi=" " w:cs=" "/>
          <w:lang w:bidi="he-IL"/>
        </w:rPr>
        <w:t xml:space="preserve"> (</w:t>
      </w:r>
      <w:r w:rsidRPr="004B0CCC">
        <w:rPr>
          <w:rFonts w:ascii=" " w:hAnsi=" " w:cs=" "/>
          <w:i/>
          <w:lang w:bidi="he-IL"/>
        </w:rPr>
        <w:t>vedasi sezione economica</w:t>
      </w:r>
      <w:r w:rsidRPr="004B0CCC">
        <w:rPr>
          <w:rFonts w:ascii=" " w:hAnsi=" " w:cs=" "/>
          <w:lang w:bidi="he-IL"/>
        </w:rPr>
        <w:t>).</w:t>
      </w:r>
    </w:p>
    <w:p w14:paraId="240B222D" w14:textId="77777777" w:rsidR="004B0CCC" w:rsidRPr="004B0CCC" w:rsidRDefault="004B0CCC" w:rsidP="0011364D">
      <w:pPr>
        <w:spacing w:line="360" w:lineRule="auto"/>
        <w:jc w:val="both"/>
        <w:rPr>
          <w:rFonts w:ascii=" " w:hAnsi=" " w:cs=" "/>
          <w:b/>
          <w:lang w:bidi="he-IL"/>
        </w:rPr>
      </w:pPr>
      <w:r w:rsidRPr="004B0CCC">
        <w:rPr>
          <w:rFonts w:ascii=" " w:hAnsi=" " w:cs=" "/>
          <w:b/>
          <w:lang w:bidi="he-IL"/>
        </w:rPr>
        <w:lastRenderedPageBreak/>
        <w:t>Funzionalità generali</w:t>
      </w:r>
    </w:p>
    <w:p w14:paraId="5A2AE60C" w14:textId="77777777" w:rsidR="004B0CCC" w:rsidRPr="004B0CCC" w:rsidRDefault="004B0CCC" w:rsidP="0011364D">
      <w:pPr>
        <w:spacing w:line="360" w:lineRule="auto"/>
        <w:jc w:val="both"/>
        <w:rPr>
          <w:rFonts w:ascii=" " w:hAnsi=" " w:cs=" "/>
          <w:lang w:bidi="he-IL"/>
        </w:rPr>
      </w:pPr>
      <w:r w:rsidRPr="004B0CCC">
        <w:rPr>
          <w:rFonts w:ascii=" " w:hAnsi=" " w:cs=" "/>
          <w:lang w:bidi="he-IL"/>
        </w:rPr>
        <w:t>Il software integra una serie di funzionalità che lo completano su diversi aspetti di cui elenchiamo i principali:</w:t>
      </w:r>
    </w:p>
    <w:p w14:paraId="3AC84210" w14:textId="77777777" w:rsidR="004B0CCC" w:rsidRPr="004B0CCC" w:rsidRDefault="004B0CCC" w:rsidP="0011364D">
      <w:pPr>
        <w:spacing w:line="360" w:lineRule="auto"/>
        <w:jc w:val="both"/>
        <w:rPr>
          <w:rFonts w:ascii=" " w:hAnsi=" " w:cs=" "/>
          <w:lang w:bidi="he-IL"/>
        </w:rPr>
      </w:pPr>
    </w:p>
    <w:p w14:paraId="2F9B2246" w14:textId="77777777" w:rsidR="004B0CCC" w:rsidRPr="004B0CCC" w:rsidRDefault="004B0CCC" w:rsidP="0011364D">
      <w:pPr>
        <w:spacing w:line="360" w:lineRule="auto"/>
        <w:jc w:val="both"/>
        <w:rPr>
          <w:rFonts w:ascii=" " w:hAnsi=" " w:cs=" "/>
          <w:i/>
          <w:lang w:bidi="he-IL"/>
        </w:rPr>
      </w:pPr>
      <w:r w:rsidRPr="004B0CCC">
        <w:rPr>
          <w:rFonts w:ascii=" " w:hAnsi=" " w:cs=" "/>
          <w:i/>
          <w:lang w:bidi="he-IL"/>
        </w:rPr>
        <w:t>Protocollazione</w:t>
      </w:r>
    </w:p>
    <w:p w14:paraId="6D7EB5B0"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Il software ingloba una gestione e-mail nella quale, secondo le specifiche di interoperabilità, reperisce automaticamente i progetti già protocollati per la quale </w:t>
      </w:r>
      <w:proofErr w:type="spellStart"/>
      <w:r w:rsidRPr="004B0CCC">
        <w:rPr>
          <w:rFonts w:ascii=" " w:hAnsi=" " w:cs=" "/>
          <w:lang w:bidi="he-IL"/>
        </w:rPr>
        <w:t>rimaterializza</w:t>
      </w:r>
      <w:proofErr w:type="spellEnd"/>
      <w:r w:rsidRPr="004B0CCC">
        <w:rPr>
          <w:rFonts w:ascii=" " w:hAnsi=" " w:cs=" "/>
          <w:lang w:bidi="he-IL"/>
        </w:rPr>
        <w:t xml:space="preserve"> gli allegati originariamente dematerializzati e descritti nel file SEGNATURA.XML (secondo i dettami prescritti dalla circolare AGID n. 60/2013). Dopo la conversione tra e-mail a pratica edilizia, la funzionalità si completa con l’assegnazione automatica ai singoli soggetti di competenza in funzione della tipologia di pratica (responsabile del procedimento e istruttori).</w:t>
      </w:r>
    </w:p>
    <w:p w14:paraId="310D0E1C" w14:textId="77777777" w:rsidR="004B0CCC" w:rsidRPr="004B0CCC" w:rsidRDefault="004B0CCC" w:rsidP="0011364D">
      <w:pPr>
        <w:spacing w:line="360" w:lineRule="auto"/>
        <w:jc w:val="both"/>
        <w:rPr>
          <w:rFonts w:ascii=" " w:hAnsi=" " w:cs=" "/>
          <w:i/>
          <w:lang w:bidi="he-IL"/>
        </w:rPr>
      </w:pPr>
      <w:r w:rsidRPr="004B0CCC">
        <w:rPr>
          <w:rFonts w:ascii=" " w:hAnsi=" " w:cs=" "/>
          <w:i/>
          <w:lang w:bidi="he-IL"/>
        </w:rPr>
        <w:t>Firma digitale e timbro</w:t>
      </w:r>
    </w:p>
    <w:p w14:paraId="5CE314AC"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Senza l’ausilio di procedure esterne di firma (es. Dike, Aruba </w:t>
      </w:r>
      <w:proofErr w:type="spellStart"/>
      <w:r w:rsidRPr="004B0CCC">
        <w:rPr>
          <w:rFonts w:ascii=" " w:hAnsi=" " w:cs=" "/>
          <w:lang w:bidi="he-IL"/>
        </w:rPr>
        <w:t>Sign</w:t>
      </w:r>
      <w:proofErr w:type="spellEnd"/>
      <w:r w:rsidRPr="004B0CCC">
        <w:rPr>
          <w:rFonts w:ascii=" " w:hAnsi=" " w:cs=" "/>
          <w:lang w:bidi="he-IL"/>
        </w:rPr>
        <w:t xml:space="preserve">, etc.) il software permette la firma digitale in quanto </w:t>
      </w:r>
      <w:r w:rsidRPr="004B0CCC">
        <w:rPr>
          <w:rFonts w:ascii=" " w:hAnsi=" " w:cs=" "/>
          <w:u w:val="single"/>
          <w:lang w:bidi="he-IL"/>
        </w:rPr>
        <w:t>in</w:t>
      </w:r>
      <w:r w:rsidRPr="004B0CCC">
        <w:rPr>
          <w:rFonts w:ascii=" " w:hAnsi=" " w:cs=" "/>
          <w:lang w:bidi="he-IL"/>
        </w:rPr>
        <w:t>g</w:t>
      </w:r>
      <w:r w:rsidRPr="004B0CCC">
        <w:rPr>
          <w:rFonts w:ascii=" " w:hAnsi=" " w:cs=" "/>
          <w:u w:val="single"/>
          <w:lang w:bidi="he-IL"/>
        </w:rPr>
        <w:t>loba</w:t>
      </w:r>
      <w:r w:rsidRPr="004B0CCC">
        <w:rPr>
          <w:rFonts w:ascii=" " w:hAnsi=" " w:cs=" "/>
          <w:lang w:bidi="he-IL"/>
        </w:rPr>
        <w:t xml:space="preserve"> </w:t>
      </w:r>
      <w:r w:rsidRPr="004B0CCC">
        <w:rPr>
          <w:rFonts w:ascii=" " w:hAnsi=" " w:cs=" "/>
          <w:u w:val="single"/>
          <w:lang w:bidi="he-IL"/>
        </w:rPr>
        <w:t>.dll</w:t>
      </w:r>
      <w:r w:rsidRPr="004B0CCC">
        <w:rPr>
          <w:rFonts w:ascii=" " w:hAnsi=" " w:cs=" "/>
          <w:lang w:bidi="he-IL"/>
        </w:rPr>
        <w:t xml:space="preserve"> per la </w:t>
      </w:r>
      <w:r w:rsidRPr="004B0CCC">
        <w:rPr>
          <w:rFonts w:ascii=" " w:hAnsi=" " w:cs=" "/>
          <w:u w:val="single"/>
          <w:lang w:bidi="he-IL"/>
        </w:rPr>
        <w:t>firma</w:t>
      </w:r>
      <w:r w:rsidRPr="004B0CCC">
        <w:rPr>
          <w:rFonts w:ascii=" " w:hAnsi=" " w:cs=" "/>
          <w:lang w:bidi="he-IL"/>
        </w:rPr>
        <w:t xml:space="preserve">, la </w:t>
      </w:r>
      <w:r w:rsidRPr="004B0CCC">
        <w:rPr>
          <w:rFonts w:ascii=" " w:hAnsi=" " w:cs=" "/>
          <w:u w:val="single"/>
          <w:lang w:bidi="he-IL"/>
        </w:rPr>
        <w:t>controfirma</w:t>
      </w:r>
      <w:r w:rsidRPr="004B0CCC">
        <w:rPr>
          <w:rFonts w:ascii=" " w:hAnsi=" " w:cs=" "/>
          <w:lang w:bidi="he-IL"/>
        </w:rPr>
        <w:t xml:space="preserve"> e la </w:t>
      </w:r>
      <w:r w:rsidRPr="004B0CCC">
        <w:rPr>
          <w:rFonts w:ascii=" " w:hAnsi=" " w:cs=" "/>
          <w:u w:val="single"/>
          <w:lang w:bidi="he-IL"/>
        </w:rPr>
        <w:t>lettura</w:t>
      </w:r>
      <w:r w:rsidRPr="004B0CCC">
        <w:rPr>
          <w:rFonts w:ascii=" " w:hAnsi=" " w:cs=" "/>
          <w:lang w:bidi="he-IL"/>
        </w:rPr>
        <w:t xml:space="preserve"> di un file </w:t>
      </w:r>
      <w:r w:rsidRPr="004B0CCC">
        <w:rPr>
          <w:rFonts w:ascii=" " w:hAnsi=" " w:cs=" "/>
          <w:u w:val="single"/>
          <w:lang w:bidi="he-IL"/>
        </w:rPr>
        <w:t>s</w:t>
      </w:r>
      <w:r w:rsidRPr="004B0CCC">
        <w:rPr>
          <w:rFonts w:ascii=" " w:hAnsi=" " w:cs=" "/>
          <w:lang w:bidi="he-IL"/>
        </w:rPr>
        <w:t>p</w:t>
      </w:r>
      <w:r w:rsidRPr="004B0CCC">
        <w:rPr>
          <w:rFonts w:ascii=" " w:hAnsi=" " w:cs=" "/>
          <w:u w:val="single"/>
          <w:lang w:bidi="he-IL"/>
        </w:rPr>
        <w:t>acchettando</w:t>
      </w:r>
      <w:r w:rsidRPr="004B0CCC">
        <w:rPr>
          <w:rFonts w:ascii=" " w:hAnsi=" " w:cs=" "/>
          <w:lang w:bidi="he-IL"/>
        </w:rPr>
        <w:t xml:space="preserve"> </w:t>
      </w:r>
      <w:r w:rsidRPr="004B0CCC">
        <w:rPr>
          <w:rFonts w:ascii=" " w:hAnsi=" " w:cs=" "/>
          <w:u w:val="single"/>
          <w:lang w:bidi="he-IL"/>
        </w:rPr>
        <w:t>automaticamente</w:t>
      </w:r>
      <w:r w:rsidRPr="004B0CCC">
        <w:rPr>
          <w:rFonts w:ascii=" " w:hAnsi=" " w:cs=" "/>
          <w:lang w:bidi="he-IL"/>
        </w:rPr>
        <w:t xml:space="preserve"> il file da visionare dalle componenti del firmatario (busta elettronica) con conseguente </w:t>
      </w:r>
      <w:r w:rsidRPr="004B0CCC">
        <w:rPr>
          <w:rFonts w:ascii=" " w:hAnsi=" " w:cs=" "/>
          <w:u w:val="single"/>
          <w:lang w:bidi="he-IL"/>
        </w:rPr>
        <w:t>diminuzione</w:t>
      </w:r>
      <w:r w:rsidRPr="004B0CCC">
        <w:rPr>
          <w:rFonts w:ascii=" " w:hAnsi=" " w:cs=" "/>
          <w:lang w:bidi="he-IL"/>
        </w:rPr>
        <w:t xml:space="preserve"> dei </w:t>
      </w:r>
      <w:r w:rsidRPr="004B0CCC">
        <w:rPr>
          <w:rFonts w:ascii=" " w:hAnsi=" " w:cs=" "/>
          <w:u w:val="single"/>
          <w:lang w:bidi="he-IL"/>
        </w:rPr>
        <w:t>tem</w:t>
      </w:r>
      <w:r w:rsidRPr="004B0CCC">
        <w:rPr>
          <w:rFonts w:ascii=" " w:hAnsi=" " w:cs=" "/>
          <w:lang w:bidi="he-IL"/>
        </w:rPr>
        <w:t>p</w:t>
      </w:r>
      <w:r w:rsidRPr="004B0CCC">
        <w:rPr>
          <w:rFonts w:ascii=" " w:hAnsi=" " w:cs=" "/>
          <w:u w:val="single"/>
          <w:lang w:bidi="he-IL"/>
        </w:rPr>
        <w:t>i</w:t>
      </w:r>
      <w:r w:rsidRPr="004B0CCC">
        <w:rPr>
          <w:rFonts w:ascii=" " w:hAnsi=" " w:cs=" "/>
          <w:lang w:bidi="he-IL"/>
        </w:rPr>
        <w:t xml:space="preserve"> di g</w:t>
      </w:r>
      <w:r w:rsidRPr="004B0CCC">
        <w:rPr>
          <w:rFonts w:ascii=" " w:hAnsi=" " w:cs=" "/>
          <w:u w:val="single"/>
          <w:lang w:bidi="he-IL"/>
        </w:rPr>
        <w:t>estione</w:t>
      </w:r>
      <w:r w:rsidRPr="004B0CCC">
        <w:rPr>
          <w:rFonts w:ascii=" " w:hAnsi=" " w:cs=" "/>
          <w:lang w:bidi="he-IL"/>
        </w:rPr>
        <w:t xml:space="preserve">. Il processo di firma digitale prevede, in maniera </w:t>
      </w:r>
      <w:r w:rsidRPr="004B0CCC">
        <w:rPr>
          <w:rFonts w:ascii=" " w:hAnsi=" " w:cs=" "/>
          <w:u w:val="single"/>
          <w:lang w:bidi="he-IL"/>
        </w:rPr>
        <w:t>totalmente</w:t>
      </w:r>
      <w:r w:rsidRPr="004B0CCC">
        <w:rPr>
          <w:rFonts w:ascii=" " w:hAnsi=" " w:cs=" "/>
          <w:lang w:bidi="he-IL"/>
        </w:rPr>
        <w:t xml:space="preserve"> </w:t>
      </w:r>
      <w:r w:rsidRPr="004B0CCC">
        <w:rPr>
          <w:rFonts w:ascii=" " w:hAnsi=" " w:cs=" "/>
          <w:u w:val="single"/>
          <w:lang w:bidi="he-IL"/>
        </w:rPr>
        <w:t>automatica</w:t>
      </w:r>
      <w:r w:rsidRPr="004B0CCC">
        <w:rPr>
          <w:rFonts w:ascii=" " w:hAnsi=" " w:cs=" "/>
          <w:lang w:bidi="he-IL"/>
        </w:rPr>
        <w:t xml:space="preserve">, la trasformazione di ogni documento in formato </w:t>
      </w:r>
      <w:r w:rsidRPr="004B0CCC">
        <w:rPr>
          <w:rFonts w:ascii=" " w:hAnsi=" " w:cs=" "/>
          <w:u w:val="single"/>
          <w:lang w:bidi="he-IL"/>
        </w:rPr>
        <w:t>Word</w:t>
      </w:r>
      <w:r w:rsidRPr="004B0CCC">
        <w:rPr>
          <w:rFonts w:ascii=" " w:hAnsi=" " w:cs=" "/>
          <w:lang w:bidi="he-IL"/>
        </w:rPr>
        <w:t xml:space="preserve"> o </w:t>
      </w:r>
      <w:proofErr w:type="spellStart"/>
      <w:r w:rsidRPr="004B0CCC">
        <w:rPr>
          <w:rFonts w:ascii=" " w:hAnsi=" " w:cs=" "/>
          <w:u w:val="single"/>
          <w:lang w:bidi="he-IL"/>
        </w:rPr>
        <w:t>O</w:t>
      </w:r>
      <w:r w:rsidRPr="004B0CCC">
        <w:rPr>
          <w:rFonts w:ascii=" " w:hAnsi=" " w:cs=" "/>
          <w:lang w:bidi="he-IL"/>
        </w:rPr>
        <w:t>p</w:t>
      </w:r>
      <w:r w:rsidRPr="004B0CCC">
        <w:rPr>
          <w:rFonts w:ascii=" " w:hAnsi=" " w:cs=" "/>
          <w:u w:val="single"/>
          <w:lang w:bidi="he-IL"/>
        </w:rPr>
        <w:t>enOffice</w:t>
      </w:r>
      <w:proofErr w:type="spellEnd"/>
      <w:r w:rsidRPr="004B0CCC">
        <w:rPr>
          <w:rFonts w:ascii=" " w:hAnsi=" " w:cs=" "/>
          <w:lang w:bidi="he-IL"/>
        </w:rPr>
        <w:t xml:space="preserve"> nel corrispondente file </w:t>
      </w:r>
      <w:r w:rsidRPr="004B0CCC">
        <w:rPr>
          <w:rFonts w:ascii=" " w:hAnsi=" " w:cs=" "/>
          <w:u w:val="single"/>
          <w:lang w:bidi="he-IL"/>
        </w:rPr>
        <w:t>PDF/A</w:t>
      </w:r>
      <w:r w:rsidRPr="004B0CCC">
        <w:rPr>
          <w:rFonts w:ascii=" " w:hAnsi=" " w:cs=" "/>
          <w:lang w:bidi="he-IL"/>
        </w:rPr>
        <w:t xml:space="preserve"> e la conseguente trasformazione in file di </w:t>
      </w:r>
      <w:proofErr w:type="gramStart"/>
      <w:r w:rsidRPr="004B0CCC">
        <w:rPr>
          <w:rFonts w:ascii=" " w:hAnsi=" " w:cs=" "/>
          <w:lang w:bidi="he-IL"/>
        </w:rPr>
        <w:t xml:space="preserve">tipo </w:t>
      </w:r>
      <w:r w:rsidRPr="004B0CCC">
        <w:rPr>
          <w:rFonts w:ascii=" " w:hAnsi=" " w:cs=" "/>
          <w:u w:val="single"/>
          <w:lang w:bidi="he-IL"/>
        </w:rPr>
        <w:t>.P</w:t>
      </w:r>
      <w:proofErr w:type="gramEnd"/>
      <w:r w:rsidRPr="004B0CCC">
        <w:rPr>
          <w:rFonts w:ascii=" " w:hAnsi=" " w:cs=" "/>
          <w:u w:val="single"/>
          <w:lang w:bidi="he-IL"/>
        </w:rPr>
        <w:t>7M</w:t>
      </w:r>
      <w:r w:rsidRPr="004B0CCC">
        <w:rPr>
          <w:rFonts w:ascii=" " w:hAnsi=" " w:cs=" "/>
          <w:lang w:bidi="he-IL"/>
        </w:rPr>
        <w:t>. Il software prevede una funzionalità specifica di riproduzione di “</w:t>
      </w:r>
      <w:r w:rsidRPr="004B0CCC">
        <w:rPr>
          <w:rFonts w:ascii=" " w:hAnsi=" " w:cs=" "/>
          <w:u w:val="single"/>
          <w:lang w:bidi="he-IL"/>
        </w:rPr>
        <w:t>co</w:t>
      </w:r>
      <w:r w:rsidRPr="004B0CCC">
        <w:rPr>
          <w:rFonts w:ascii=" " w:hAnsi=" " w:cs=" "/>
          <w:lang w:bidi="he-IL"/>
        </w:rPr>
        <w:t>p</w:t>
      </w:r>
      <w:r w:rsidRPr="004B0CCC">
        <w:rPr>
          <w:rFonts w:ascii=" " w:hAnsi=" " w:cs=" "/>
          <w:u w:val="single"/>
          <w:lang w:bidi="he-IL"/>
        </w:rPr>
        <w:t>ia</w:t>
      </w:r>
      <w:r w:rsidRPr="004B0CCC">
        <w:rPr>
          <w:rFonts w:ascii=" " w:hAnsi=" " w:cs=" "/>
          <w:lang w:bidi="he-IL"/>
        </w:rPr>
        <w:t xml:space="preserve"> </w:t>
      </w:r>
      <w:r w:rsidRPr="004B0CCC">
        <w:rPr>
          <w:rFonts w:ascii=" " w:hAnsi=" " w:cs=" "/>
          <w:u w:val="single"/>
          <w:lang w:bidi="he-IL"/>
        </w:rPr>
        <w:t>in</w:t>
      </w:r>
      <w:r w:rsidRPr="004B0CCC">
        <w:rPr>
          <w:rFonts w:ascii=" " w:hAnsi=" " w:cs=" "/>
          <w:lang w:bidi="he-IL"/>
        </w:rPr>
        <w:t xml:space="preserve"> </w:t>
      </w:r>
      <w:r w:rsidRPr="004B0CCC">
        <w:rPr>
          <w:rFonts w:ascii=" " w:hAnsi=" " w:cs=" "/>
          <w:u w:val="single"/>
          <w:lang w:bidi="he-IL"/>
        </w:rPr>
        <w:t>ori</w:t>
      </w:r>
      <w:r w:rsidRPr="004B0CCC">
        <w:rPr>
          <w:rFonts w:ascii=" " w:hAnsi=" " w:cs=" "/>
          <w:lang w:bidi="he-IL"/>
        </w:rPr>
        <w:t>g</w:t>
      </w:r>
      <w:r w:rsidRPr="004B0CCC">
        <w:rPr>
          <w:rFonts w:ascii=" " w:hAnsi=" " w:cs=" "/>
          <w:u w:val="single"/>
          <w:lang w:bidi="he-IL"/>
        </w:rPr>
        <w:t>inale</w:t>
      </w:r>
      <w:r w:rsidRPr="004B0CCC">
        <w:rPr>
          <w:rFonts w:ascii=" " w:hAnsi=" " w:cs=" "/>
          <w:lang w:bidi="he-IL"/>
        </w:rPr>
        <w:t>” mediante timbro digitale per la stampa di ogni atto.</w:t>
      </w:r>
    </w:p>
    <w:p w14:paraId="0E9CF5C9" w14:textId="77777777" w:rsidR="004B0CCC" w:rsidRPr="004B0CCC" w:rsidRDefault="004B0CCC" w:rsidP="0011364D">
      <w:pPr>
        <w:spacing w:line="360" w:lineRule="auto"/>
        <w:jc w:val="both"/>
        <w:rPr>
          <w:rFonts w:ascii=" " w:hAnsi=" " w:cs=" "/>
          <w:i/>
          <w:lang w:bidi="he-IL"/>
        </w:rPr>
      </w:pPr>
      <w:r w:rsidRPr="004B0CCC">
        <w:rPr>
          <w:rFonts w:ascii=" " w:hAnsi=" " w:cs=" "/>
          <w:i/>
          <w:lang w:bidi="he-IL"/>
        </w:rPr>
        <w:t>Interazione tra figure</w:t>
      </w:r>
    </w:p>
    <w:p w14:paraId="368DD7B1"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Ogni qualvolta sia necessaria la firma digitale di un documento da parte di una persona con potere di firma (es. responsabile del servizio o del procedimento), il software gestisce attraverso scrivanie personalizzate la movimentazione dei files: dalla </w:t>
      </w:r>
      <w:r w:rsidRPr="004B0CCC">
        <w:rPr>
          <w:rFonts w:ascii=" " w:hAnsi=" " w:cs=" "/>
          <w:u w:val="single"/>
          <w:lang w:bidi="he-IL"/>
        </w:rPr>
        <w:t>messa</w:t>
      </w:r>
      <w:r w:rsidRPr="004B0CCC">
        <w:rPr>
          <w:rFonts w:ascii=" " w:hAnsi=" " w:cs=" "/>
          <w:lang w:bidi="he-IL"/>
        </w:rPr>
        <w:t xml:space="preserve"> in </w:t>
      </w:r>
      <w:r w:rsidRPr="004B0CCC">
        <w:rPr>
          <w:rFonts w:ascii=" " w:hAnsi=" " w:cs=" "/>
          <w:u w:val="single"/>
          <w:lang w:bidi="he-IL"/>
        </w:rPr>
        <w:t>visione</w:t>
      </w:r>
      <w:r w:rsidRPr="004B0CCC">
        <w:rPr>
          <w:rFonts w:ascii=" " w:hAnsi=" " w:cs=" "/>
          <w:lang w:bidi="he-IL"/>
        </w:rPr>
        <w:t xml:space="preserve"> per firma, alla g</w:t>
      </w:r>
      <w:r w:rsidRPr="004B0CCC">
        <w:rPr>
          <w:rFonts w:ascii=" " w:hAnsi=" " w:cs=" "/>
          <w:u w:val="single"/>
          <w:lang w:bidi="he-IL"/>
        </w:rPr>
        <w:t>estione</w:t>
      </w:r>
      <w:r w:rsidRPr="004B0CCC">
        <w:rPr>
          <w:rFonts w:ascii=" " w:hAnsi=" " w:cs=" "/>
          <w:lang w:bidi="he-IL"/>
        </w:rPr>
        <w:t xml:space="preserve"> della </w:t>
      </w:r>
      <w:r w:rsidRPr="004B0CCC">
        <w:rPr>
          <w:rFonts w:ascii=" " w:hAnsi=" " w:cs=" "/>
          <w:u w:val="single"/>
          <w:lang w:bidi="he-IL"/>
        </w:rPr>
        <w:t>rettifica</w:t>
      </w:r>
      <w:r w:rsidRPr="004B0CCC">
        <w:rPr>
          <w:rFonts w:ascii=" " w:hAnsi=" " w:cs=" "/>
          <w:lang w:bidi="he-IL"/>
        </w:rPr>
        <w:t xml:space="preserve">, alla </w:t>
      </w:r>
      <w:r w:rsidRPr="004B0CCC">
        <w:rPr>
          <w:rFonts w:ascii=" " w:hAnsi=" " w:cs=" "/>
          <w:u w:val="single"/>
          <w:lang w:bidi="he-IL"/>
        </w:rPr>
        <w:t>firma</w:t>
      </w:r>
      <w:r w:rsidRPr="004B0CCC">
        <w:rPr>
          <w:rFonts w:ascii=" " w:hAnsi=" " w:cs=" "/>
          <w:lang w:bidi="he-IL"/>
        </w:rPr>
        <w:t xml:space="preserve"> </w:t>
      </w:r>
      <w:r w:rsidRPr="004B0CCC">
        <w:rPr>
          <w:rFonts w:ascii=" " w:hAnsi=" " w:cs=" "/>
          <w:u w:val="single"/>
          <w:lang w:bidi="he-IL"/>
        </w:rPr>
        <w:t>finale</w:t>
      </w:r>
      <w:r w:rsidRPr="004B0CCC">
        <w:rPr>
          <w:rFonts w:ascii=" " w:hAnsi=" " w:cs=" "/>
          <w:lang w:bidi="he-IL"/>
        </w:rPr>
        <w:t xml:space="preserve"> (anche multipla per velocizzare i tempi e permettere la firma su un numero di documenti appartenenti a pratiche diverse).</w:t>
      </w:r>
    </w:p>
    <w:p w14:paraId="7A987990" w14:textId="77777777" w:rsidR="004B0CCC" w:rsidRPr="004B0CCC" w:rsidRDefault="004B0CCC" w:rsidP="0011364D">
      <w:pPr>
        <w:spacing w:line="360" w:lineRule="auto"/>
        <w:jc w:val="both"/>
        <w:rPr>
          <w:rFonts w:ascii=" " w:hAnsi=" " w:cs=" "/>
          <w:i/>
          <w:lang w:bidi="he-IL"/>
        </w:rPr>
      </w:pPr>
      <w:r w:rsidRPr="004B0CCC">
        <w:rPr>
          <w:rFonts w:ascii=" " w:hAnsi=" " w:cs=" "/>
          <w:i/>
          <w:lang w:bidi="he-IL"/>
        </w:rPr>
        <w:t>Avvisi automatici</w:t>
      </w:r>
    </w:p>
    <w:p w14:paraId="467C8877" w14:textId="77777777" w:rsidR="004B0CCC" w:rsidRPr="004B0CCC" w:rsidRDefault="004B0CCC" w:rsidP="0011364D">
      <w:pPr>
        <w:spacing w:line="360" w:lineRule="auto"/>
        <w:jc w:val="both"/>
        <w:rPr>
          <w:rFonts w:ascii=" " w:hAnsi=" " w:cs=" "/>
          <w:lang w:bidi="he-IL"/>
        </w:rPr>
      </w:pPr>
      <w:r w:rsidRPr="004B0CCC">
        <w:rPr>
          <w:rFonts w:ascii=" " w:hAnsi=" " w:cs=" "/>
          <w:lang w:bidi="he-IL"/>
        </w:rPr>
        <w:t>Ogni persona dell’ufficio è tabellata nella gestione utente con associazione del proprio indirizzo e-mail. Il software, p</w:t>
      </w:r>
      <w:r w:rsidRPr="004B0CCC">
        <w:rPr>
          <w:rFonts w:ascii=" " w:hAnsi=" " w:cs=" "/>
          <w:u w:val="single"/>
          <w:lang w:bidi="he-IL"/>
        </w:rPr>
        <w:t>er</w:t>
      </w:r>
      <w:r w:rsidRPr="004B0CCC">
        <w:rPr>
          <w:rFonts w:ascii=" " w:hAnsi=" " w:cs=" "/>
          <w:lang w:bidi="he-IL"/>
        </w:rPr>
        <w:t xml:space="preserve"> </w:t>
      </w:r>
      <w:r w:rsidRPr="004B0CCC">
        <w:rPr>
          <w:rFonts w:ascii=" " w:hAnsi=" " w:cs=" "/>
          <w:u w:val="single"/>
          <w:lang w:bidi="he-IL"/>
        </w:rPr>
        <w:t>o</w:t>
      </w:r>
      <w:r w:rsidRPr="004B0CCC">
        <w:rPr>
          <w:rFonts w:ascii=" " w:hAnsi=" " w:cs=" "/>
          <w:lang w:bidi="he-IL"/>
        </w:rPr>
        <w:t>g</w:t>
      </w:r>
      <w:r w:rsidRPr="004B0CCC">
        <w:rPr>
          <w:rFonts w:ascii=" " w:hAnsi=" " w:cs=" "/>
          <w:u w:val="single"/>
          <w:lang w:bidi="he-IL"/>
        </w:rPr>
        <w:t>ni</w:t>
      </w:r>
      <w:r w:rsidRPr="004B0CCC">
        <w:rPr>
          <w:rFonts w:ascii=" " w:hAnsi=" " w:cs=" "/>
          <w:lang w:bidi="he-IL"/>
        </w:rPr>
        <w:t xml:space="preserve"> </w:t>
      </w:r>
      <w:r w:rsidRPr="004B0CCC">
        <w:rPr>
          <w:rFonts w:ascii=" " w:hAnsi=" " w:cs=" "/>
          <w:u w:val="single"/>
          <w:lang w:bidi="he-IL"/>
        </w:rPr>
        <w:t>movimentazione</w:t>
      </w:r>
      <w:r w:rsidRPr="004B0CCC">
        <w:rPr>
          <w:rFonts w:ascii=" " w:hAnsi=" " w:cs=" "/>
          <w:lang w:bidi="he-IL"/>
        </w:rPr>
        <w:t>/</w:t>
      </w:r>
      <w:r w:rsidRPr="004B0CCC">
        <w:rPr>
          <w:rFonts w:ascii=" " w:hAnsi=" " w:cs=" "/>
          <w:u w:val="single"/>
          <w:lang w:bidi="he-IL"/>
        </w:rPr>
        <w:t>avanzamento</w:t>
      </w:r>
      <w:r w:rsidRPr="004B0CCC">
        <w:rPr>
          <w:rFonts w:ascii=" " w:hAnsi=" " w:cs=" "/>
          <w:lang w:bidi="he-IL"/>
        </w:rPr>
        <w:t xml:space="preserve"> dell’</w:t>
      </w:r>
      <w:r w:rsidRPr="004B0CCC">
        <w:rPr>
          <w:rFonts w:ascii=" " w:hAnsi=" " w:cs=" "/>
          <w:u w:val="single"/>
          <w:lang w:bidi="he-IL"/>
        </w:rPr>
        <w:t>iter</w:t>
      </w:r>
      <w:r w:rsidRPr="004B0CCC">
        <w:rPr>
          <w:rFonts w:ascii=" " w:hAnsi=" " w:cs=" "/>
          <w:lang w:bidi="he-IL"/>
        </w:rPr>
        <w:t>, spedisce una e-mail di avviso alle persone interessate al procedimento della singola pratica con il dettaglio dell’evento.</w:t>
      </w:r>
    </w:p>
    <w:p w14:paraId="328C2083" w14:textId="77777777" w:rsidR="004B0CCC" w:rsidRPr="004B0CCC" w:rsidRDefault="004B0CCC" w:rsidP="0011364D">
      <w:pPr>
        <w:spacing w:line="360" w:lineRule="auto"/>
        <w:jc w:val="both"/>
        <w:rPr>
          <w:rFonts w:ascii=" " w:hAnsi=" " w:cs=" "/>
          <w:i/>
          <w:lang w:bidi="he-IL"/>
        </w:rPr>
      </w:pPr>
      <w:r w:rsidRPr="004B0CCC">
        <w:rPr>
          <w:rFonts w:ascii=" " w:hAnsi=" " w:cs=" "/>
          <w:i/>
          <w:lang w:bidi="he-IL"/>
        </w:rPr>
        <w:t>Agenda lavori e collegamento con Outlook</w:t>
      </w:r>
    </w:p>
    <w:p w14:paraId="44C80EEA" w14:textId="77777777" w:rsidR="004B0CCC" w:rsidRPr="004B0CCC" w:rsidRDefault="004B0CCC" w:rsidP="0011364D">
      <w:pPr>
        <w:spacing w:line="360" w:lineRule="auto"/>
        <w:jc w:val="both"/>
        <w:rPr>
          <w:rFonts w:ascii=" " w:hAnsi=" " w:cs=" "/>
          <w:lang w:bidi="he-IL"/>
        </w:rPr>
      </w:pPr>
      <w:r w:rsidRPr="004B0CCC">
        <w:rPr>
          <w:rFonts w:ascii=" " w:hAnsi=" " w:cs=" "/>
          <w:lang w:bidi="he-IL"/>
        </w:rPr>
        <w:t>Ogni evento previsto nella sezione ‘</w:t>
      </w:r>
      <w:r w:rsidRPr="004B0CCC">
        <w:rPr>
          <w:rFonts w:ascii=" " w:hAnsi=" " w:cs=" "/>
          <w:i/>
          <w:lang w:bidi="he-IL"/>
        </w:rPr>
        <w:t>tempistica</w:t>
      </w:r>
      <w:r w:rsidRPr="004B0CCC">
        <w:rPr>
          <w:rFonts w:ascii=" " w:hAnsi=" " w:cs=" "/>
          <w:lang w:bidi="he-IL"/>
        </w:rPr>
        <w:t>’ ha un riflesso nella g</w:t>
      </w:r>
      <w:r w:rsidRPr="004B0CCC">
        <w:rPr>
          <w:rFonts w:ascii=" " w:hAnsi=" " w:cs=" "/>
          <w:u w:val="single"/>
          <w:lang w:bidi="he-IL"/>
        </w:rPr>
        <w:t>estione</w:t>
      </w:r>
      <w:r w:rsidRPr="004B0CCC">
        <w:rPr>
          <w:rFonts w:ascii=" " w:hAnsi=" " w:cs=" "/>
          <w:lang w:bidi="he-IL"/>
        </w:rPr>
        <w:t xml:space="preserve"> </w:t>
      </w:r>
      <w:r w:rsidRPr="004B0CCC">
        <w:rPr>
          <w:rFonts w:ascii=" " w:hAnsi=" " w:cs=" "/>
          <w:u w:val="single"/>
          <w:lang w:bidi="he-IL"/>
        </w:rPr>
        <w:t>interna</w:t>
      </w:r>
      <w:r w:rsidRPr="004B0CCC">
        <w:rPr>
          <w:rFonts w:ascii=" " w:hAnsi=" " w:cs=" "/>
          <w:lang w:bidi="he-IL"/>
        </w:rPr>
        <w:t xml:space="preserve"> dell’</w:t>
      </w:r>
      <w:r w:rsidRPr="004B0CCC">
        <w:rPr>
          <w:rFonts w:ascii=" " w:hAnsi=" " w:cs=" "/>
          <w:u w:val="single"/>
          <w:lang w:bidi="he-IL"/>
        </w:rPr>
        <w:t>a</w:t>
      </w:r>
      <w:r w:rsidRPr="004B0CCC">
        <w:rPr>
          <w:rFonts w:ascii=" " w:hAnsi=" " w:cs=" "/>
          <w:lang w:bidi="he-IL"/>
        </w:rPr>
        <w:t>g</w:t>
      </w:r>
      <w:r w:rsidRPr="004B0CCC">
        <w:rPr>
          <w:rFonts w:ascii=" " w:hAnsi=" " w:cs=" "/>
          <w:u w:val="single"/>
          <w:lang w:bidi="he-IL"/>
        </w:rPr>
        <w:t>enda</w:t>
      </w:r>
      <w:r w:rsidRPr="004B0CCC">
        <w:rPr>
          <w:rFonts w:ascii=" " w:hAnsi=" " w:cs=" "/>
          <w:lang w:bidi="he-IL"/>
        </w:rPr>
        <w:t xml:space="preserve"> </w:t>
      </w:r>
      <w:r w:rsidRPr="004B0CCC">
        <w:rPr>
          <w:rFonts w:ascii=" " w:hAnsi=" " w:cs=" "/>
          <w:u w:val="single"/>
          <w:lang w:bidi="he-IL"/>
        </w:rPr>
        <w:lastRenderedPageBreak/>
        <w:t>scadenze</w:t>
      </w:r>
      <w:r w:rsidRPr="004B0CCC">
        <w:rPr>
          <w:rFonts w:ascii=" " w:hAnsi=" " w:cs=" "/>
          <w:lang w:bidi="he-IL"/>
        </w:rPr>
        <w:t xml:space="preserve"> ed è </w:t>
      </w:r>
      <w:r w:rsidRPr="004B0CCC">
        <w:rPr>
          <w:rFonts w:ascii=" " w:hAnsi=" " w:cs=" "/>
          <w:u w:val="single"/>
          <w:lang w:bidi="he-IL"/>
        </w:rPr>
        <w:t>sincronizzato</w:t>
      </w:r>
      <w:r w:rsidRPr="004B0CCC">
        <w:rPr>
          <w:rFonts w:ascii=" " w:hAnsi=" " w:cs=" "/>
          <w:lang w:bidi="he-IL"/>
        </w:rPr>
        <w:t xml:space="preserve"> con la gestione </w:t>
      </w:r>
      <w:r w:rsidRPr="004B0CCC">
        <w:rPr>
          <w:rFonts w:ascii=" " w:hAnsi=" " w:cs=" "/>
          <w:u w:val="single"/>
          <w:lang w:bidi="he-IL"/>
        </w:rPr>
        <w:t>Calendario</w:t>
      </w:r>
      <w:r w:rsidRPr="004B0CCC">
        <w:rPr>
          <w:rFonts w:ascii=" " w:hAnsi=" " w:cs=" "/>
          <w:lang w:bidi="he-IL"/>
        </w:rPr>
        <w:t xml:space="preserve"> e </w:t>
      </w:r>
      <w:r w:rsidRPr="004B0CCC">
        <w:rPr>
          <w:rFonts w:ascii=" " w:hAnsi=" " w:cs=" "/>
          <w:u w:val="single"/>
          <w:lang w:bidi="he-IL"/>
        </w:rPr>
        <w:t>Attività</w:t>
      </w:r>
      <w:r w:rsidRPr="004B0CCC">
        <w:rPr>
          <w:rFonts w:ascii=" " w:hAnsi=" " w:cs=" "/>
          <w:lang w:bidi="he-IL"/>
        </w:rPr>
        <w:t xml:space="preserve"> di </w:t>
      </w:r>
      <w:r w:rsidRPr="004B0CCC">
        <w:rPr>
          <w:rFonts w:ascii=" " w:hAnsi=" " w:cs=" "/>
          <w:u w:val="single"/>
          <w:lang w:bidi="he-IL"/>
        </w:rPr>
        <w:t>Outlook</w:t>
      </w:r>
      <w:r w:rsidRPr="004B0CCC">
        <w:rPr>
          <w:rFonts w:ascii=" " w:hAnsi=" " w:cs=" "/>
          <w:lang w:bidi="he-IL"/>
        </w:rPr>
        <w:t xml:space="preserve"> </w:t>
      </w:r>
      <w:r w:rsidRPr="004B0CCC">
        <w:rPr>
          <w:rFonts w:ascii=" " w:hAnsi=" " w:cs=" "/>
          <w:u w:val="single"/>
          <w:lang w:bidi="he-IL"/>
        </w:rPr>
        <w:t>2000</w:t>
      </w:r>
      <w:r w:rsidRPr="004B0CCC">
        <w:rPr>
          <w:rFonts w:ascii=" " w:hAnsi=" " w:cs=" "/>
          <w:lang w:bidi="he-IL"/>
        </w:rPr>
        <w:t xml:space="preserve"> per evidenziare automaticamente (senza eseguire interrogazioni o altro) la scadenza di un evento con p</w:t>
      </w:r>
      <w:r w:rsidRPr="004B0CCC">
        <w:rPr>
          <w:rFonts w:ascii=" " w:hAnsi=" " w:cs=" "/>
          <w:u w:val="single"/>
          <w:lang w:bidi="he-IL"/>
        </w:rPr>
        <w:t>reavvisi</w:t>
      </w:r>
      <w:r w:rsidRPr="004B0CCC">
        <w:rPr>
          <w:rFonts w:ascii=" " w:hAnsi=" " w:cs=" "/>
          <w:lang w:bidi="he-IL"/>
        </w:rPr>
        <w:t xml:space="preserve"> </w:t>
      </w:r>
      <w:r w:rsidRPr="004B0CCC">
        <w:rPr>
          <w:rFonts w:ascii=" " w:hAnsi=" " w:cs=" "/>
          <w:u w:val="single"/>
          <w:lang w:bidi="he-IL"/>
        </w:rPr>
        <w:t>tem</w:t>
      </w:r>
      <w:r w:rsidRPr="004B0CCC">
        <w:rPr>
          <w:rFonts w:ascii=" " w:hAnsi=" " w:cs=" "/>
          <w:lang w:bidi="he-IL"/>
        </w:rPr>
        <w:t>p</w:t>
      </w:r>
      <w:r w:rsidRPr="004B0CCC">
        <w:rPr>
          <w:rFonts w:ascii=" " w:hAnsi=" " w:cs=" "/>
          <w:u w:val="single"/>
          <w:lang w:bidi="he-IL"/>
        </w:rPr>
        <w:t>orali</w:t>
      </w:r>
      <w:r w:rsidRPr="004B0CCC">
        <w:rPr>
          <w:rFonts w:ascii=" " w:hAnsi=" " w:cs=" "/>
          <w:lang w:bidi="he-IL"/>
        </w:rPr>
        <w:t xml:space="preserve"> p</w:t>
      </w:r>
      <w:r w:rsidRPr="004B0CCC">
        <w:rPr>
          <w:rFonts w:ascii=" " w:hAnsi=" " w:cs=" "/>
          <w:u w:val="single"/>
          <w:lang w:bidi="he-IL"/>
        </w:rPr>
        <w:t>reim</w:t>
      </w:r>
      <w:r w:rsidRPr="004B0CCC">
        <w:rPr>
          <w:rFonts w:ascii=" " w:hAnsi=" " w:cs=" "/>
          <w:lang w:bidi="he-IL"/>
        </w:rPr>
        <w:t>p</w:t>
      </w:r>
      <w:r w:rsidRPr="004B0CCC">
        <w:rPr>
          <w:rFonts w:ascii=" " w:hAnsi=" " w:cs=" "/>
          <w:u w:val="single"/>
          <w:lang w:bidi="he-IL"/>
        </w:rPr>
        <w:t>ostati</w:t>
      </w:r>
      <w:r w:rsidRPr="004B0CCC">
        <w:rPr>
          <w:rFonts w:ascii=" " w:hAnsi=" " w:cs=" "/>
          <w:lang w:bidi="he-IL"/>
        </w:rPr>
        <w:t xml:space="preserve"> dall’utente.</w:t>
      </w:r>
    </w:p>
    <w:p w14:paraId="49F1123B" w14:textId="77777777" w:rsidR="004B0CCC" w:rsidRPr="004B0CCC" w:rsidRDefault="004B0CCC" w:rsidP="0011364D">
      <w:pPr>
        <w:spacing w:line="360" w:lineRule="auto"/>
        <w:jc w:val="both"/>
        <w:rPr>
          <w:rFonts w:ascii=" " w:hAnsi=" " w:cs=" "/>
          <w:i/>
          <w:lang w:bidi="he-IL"/>
        </w:rPr>
      </w:pPr>
      <w:r w:rsidRPr="004B0CCC">
        <w:rPr>
          <w:rFonts w:ascii=" " w:hAnsi=" " w:cs=" "/>
          <w:i/>
          <w:lang w:bidi="he-IL"/>
        </w:rPr>
        <w:t>Sincronizzazione dati con Portale di consultazione</w:t>
      </w:r>
    </w:p>
    <w:p w14:paraId="40553880" w14:textId="77777777" w:rsidR="004B0CCC" w:rsidRPr="004B0CCC" w:rsidRDefault="004B0CCC" w:rsidP="0011364D">
      <w:pPr>
        <w:spacing w:line="360" w:lineRule="auto"/>
        <w:jc w:val="both"/>
        <w:rPr>
          <w:rFonts w:ascii=" " w:hAnsi=" " w:cs=" "/>
          <w:lang w:bidi="he-IL"/>
        </w:rPr>
      </w:pPr>
      <w:r w:rsidRPr="004B0CCC">
        <w:rPr>
          <w:rFonts w:ascii=" " w:hAnsi=" " w:cs=" "/>
          <w:u w:val="single"/>
          <w:lang w:bidi="he-IL"/>
        </w:rPr>
        <w:t>O</w:t>
      </w:r>
      <w:r w:rsidRPr="004B0CCC">
        <w:rPr>
          <w:rFonts w:ascii=" " w:hAnsi=" " w:cs=" "/>
          <w:lang w:bidi="he-IL"/>
        </w:rPr>
        <w:t>g</w:t>
      </w:r>
      <w:r w:rsidRPr="004B0CCC">
        <w:rPr>
          <w:rFonts w:ascii=" " w:hAnsi=" " w:cs=" "/>
          <w:u w:val="single"/>
          <w:lang w:bidi="he-IL"/>
        </w:rPr>
        <w:t>ni</w:t>
      </w:r>
      <w:r w:rsidRPr="004B0CCC">
        <w:rPr>
          <w:rFonts w:ascii=" " w:hAnsi=" " w:cs=" "/>
          <w:lang w:bidi="he-IL"/>
        </w:rPr>
        <w:t xml:space="preserve"> </w:t>
      </w:r>
      <w:r w:rsidRPr="004B0CCC">
        <w:rPr>
          <w:rFonts w:ascii=" " w:hAnsi=" " w:cs=" "/>
          <w:u w:val="single"/>
          <w:lang w:bidi="he-IL"/>
        </w:rPr>
        <w:t>dato</w:t>
      </w:r>
      <w:r w:rsidRPr="004B0CCC">
        <w:rPr>
          <w:rFonts w:ascii=" " w:hAnsi=" " w:cs=" "/>
          <w:lang w:bidi="he-IL"/>
        </w:rPr>
        <w:t xml:space="preserve"> p</w:t>
      </w:r>
      <w:r w:rsidRPr="004B0CCC">
        <w:rPr>
          <w:rFonts w:ascii=" " w:hAnsi=" " w:cs=" "/>
          <w:u w:val="single"/>
          <w:lang w:bidi="he-IL"/>
        </w:rPr>
        <w:t>revisto</w:t>
      </w:r>
      <w:r w:rsidRPr="004B0CCC">
        <w:rPr>
          <w:rFonts w:ascii=" " w:hAnsi=" " w:cs=" "/>
          <w:lang w:bidi="he-IL"/>
        </w:rPr>
        <w:t xml:space="preserve"> nel p</w:t>
      </w:r>
      <w:r w:rsidRPr="004B0CCC">
        <w:rPr>
          <w:rFonts w:ascii=" " w:hAnsi=" " w:cs=" "/>
          <w:u w:val="single"/>
          <w:lang w:bidi="he-IL"/>
        </w:rPr>
        <w:t>ortale</w:t>
      </w:r>
      <w:r w:rsidRPr="004B0CCC">
        <w:rPr>
          <w:rFonts w:ascii=" " w:hAnsi=" " w:cs=" "/>
          <w:lang w:bidi="he-IL"/>
        </w:rPr>
        <w:t xml:space="preserve"> di </w:t>
      </w:r>
      <w:r w:rsidRPr="004B0CCC">
        <w:rPr>
          <w:rFonts w:ascii=" " w:hAnsi=" " w:cs=" "/>
          <w:u w:val="single"/>
          <w:lang w:bidi="he-IL"/>
        </w:rPr>
        <w:t>consultazione</w:t>
      </w:r>
      <w:r w:rsidRPr="004B0CCC">
        <w:rPr>
          <w:rFonts w:ascii=" " w:hAnsi=" " w:cs=" "/>
          <w:lang w:bidi="he-IL"/>
        </w:rPr>
        <w:t xml:space="preserve"> (</w:t>
      </w:r>
      <w:r w:rsidRPr="004B0CCC">
        <w:rPr>
          <w:rFonts w:ascii=" " w:hAnsi=" " w:cs=" "/>
          <w:i/>
          <w:lang w:bidi="he-IL"/>
        </w:rPr>
        <w:t>vedasi sezione 2. Portale di consultazione</w:t>
      </w:r>
      <w:r w:rsidRPr="004B0CCC">
        <w:rPr>
          <w:rFonts w:ascii=" " w:hAnsi=" " w:cs=" "/>
          <w:lang w:bidi="he-IL"/>
        </w:rPr>
        <w:t xml:space="preserve">) </w:t>
      </w:r>
      <w:r w:rsidRPr="004B0CCC">
        <w:rPr>
          <w:rFonts w:ascii=" " w:hAnsi=" " w:cs=" "/>
          <w:u w:val="single"/>
          <w:lang w:bidi="he-IL"/>
        </w:rPr>
        <w:t>è</w:t>
      </w:r>
      <w:r w:rsidRPr="004B0CCC">
        <w:rPr>
          <w:rFonts w:ascii=" " w:hAnsi=" " w:cs=" "/>
          <w:lang w:bidi="he-IL"/>
        </w:rPr>
        <w:t xml:space="preserve"> </w:t>
      </w:r>
      <w:r w:rsidRPr="004B0CCC">
        <w:rPr>
          <w:rFonts w:ascii=" " w:hAnsi=" " w:cs=" "/>
          <w:u w:val="single"/>
          <w:lang w:bidi="he-IL"/>
        </w:rPr>
        <w:t>sincronizzato</w:t>
      </w:r>
      <w:r w:rsidRPr="004B0CCC">
        <w:rPr>
          <w:rFonts w:ascii=" " w:hAnsi=" " w:cs=" "/>
          <w:lang w:bidi="he-IL"/>
        </w:rPr>
        <w:t xml:space="preserve"> </w:t>
      </w:r>
      <w:r w:rsidRPr="004B0CCC">
        <w:rPr>
          <w:rFonts w:ascii=" " w:hAnsi=" " w:cs=" "/>
          <w:u w:val="single"/>
          <w:lang w:bidi="he-IL"/>
        </w:rPr>
        <w:t>via</w:t>
      </w:r>
      <w:r w:rsidRPr="004B0CCC">
        <w:rPr>
          <w:rFonts w:ascii=" " w:hAnsi=" " w:cs=" "/>
          <w:lang w:bidi="he-IL"/>
        </w:rPr>
        <w:t xml:space="preserve"> </w:t>
      </w:r>
      <w:r w:rsidRPr="004B0CCC">
        <w:rPr>
          <w:rFonts w:ascii=" " w:hAnsi=" " w:cs=" "/>
          <w:i/>
          <w:u w:val="single"/>
          <w:lang w:bidi="he-IL"/>
        </w:rPr>
        <w:t>web</w:t>
      </w:r>
      <w:r w:rsidRPr="004B0CCC">
        <w:rPr>
          <w:rFonts w:ascii=" " w:hAnsi=" " w:cs=" "/>
          <w:lang w:bidi="he-IL"/>
        </w:rPr>
        <w:t xml:space="preserve"> </w:t>
      </w:r>
      <w:r w:rsidRPr="004B0CCC">
        <w:rPr>
          <w:rFonts w:ascii=" " w:hAnsi=" " w:cs=" "/>
          <w:i/>
          <w:u w:val="single"/>
          <w:lang w:bidi="he-IL"/>
        </w:rPr>
        <w:t>service</w:t>
      </w:r>
      <w:r w:rsidRPr="004B0CCC">
        <w:rPr>
          <w:rFonts w:ascii=" " w:hAnsi=" " w:cs=" "/>
          <w:lang w:bidi="he-IL"/>
        </w:rPr>
        <w:t xml:space="preserve"> </w:t>
      </w:r>
      <w:r w:rsidRPr="004B0CCC">
        <w:rPr>
          <w:rFonts w:ascii=" " w:hAnsi=" " w:cs=" "/>
          <w:u w:val="single"/>
          <w:lang w:bidi="he-IL"/>
        </w:rPr>
        <w:t>automaticamente</w:t>
      </w:r>
      <w:r w:rsidRPr="004B0CCC">
        <w:rPr>
          <w:rFonts w:ascii=" " w:hAnsi=" " w:cs=" "/>
          <w:lang w:bidi="he-IL"/>
        </w:rPr>
        <w:t xml:space="preserve"> alla chiusura di ogni videata che ne contiene i dati. Ciò permette di perseguire l’obiettivo di fornire informazioni in </w:t>
      </w:r>
      <w:r w:rsidRPr="004B0CCC">
        <w:rPr>
          <w:rFonts w:ascii=" " w:hAnsi=" " w:cs=" "/>
          <w:u w:val="single"/>
          <w:lang w:bidi="he-IL"/>
        </w:rPr>
        <w:t>tem</w:t>
      </w:r>
      <w:r w:rsidRPr="004B0CCC">
        <w:rPr>
          <w:rFonts w:ascii=" " w:hAnsi=" " w:cs=" "/>
          <w:lang w:bidi="he-IL"/>
        </w:rPr>
        <w:t>p</w:t>
      </w:r>
      <w:r w:rsidRPr="004B0CCC">
        <w:rPr>
          <w:rFonts w:ascii=" " w:hAnsi=" " w:cs=" "/>
          <w:u w:val="single"/>
          <w:lang w:bidi="he-IL"/>
        </w:rPr>
        <w:t>o</w:t>
      </w:r>
      <w:r w:rsidRPr="004B0CCC">
        <w:rPr>
          <w:rFonts w:ascii=" " w:hAnsi=" " w:cs=" "/>
          <w:lang w:bidi="he-IL"/>
        </w:rPr>
        <w:t xml:space="preserve"> </w:t>
      </w:r>
      <w:r w:rsidRPr="004B0CCC">
        <w:rPr>
          <w:rFonts w:ascii=" " w:hAnsi=" " w:cs=" "/>
          <w:u w:val="single"/>
          <w:lang w:bidi="he-IL"/>
        </w:rPr>
        <w:t>reale</w:t>
      </w:r>
      <w:r w:rsidRPr="004B0CCC">
        <w:rPr>
          <w:rFonts w:ascii=" " w:hAnsi=" " w:cs=" "/>
          <w:lang w:bidi="he-IL"/>
        </w:rPr>
        <w:t xml:space="preserve"> circa gli avanzamenti istruttori.</w:t>
      </w:r>
    </w:p>
    <w:p w14:paraId="206562E4" w14:textId="77777777" w:rsidR="004B0CCC" w:rsidRPr="004B0CCC" w:rsidRDefault="004B0CCC" w:rsidP="0011364D">
      <w:pPr>
        <w:spacing w:line="360" w:lineRule="auto"/>
        <w:jc w:val="both"/>
        <w:rPr>
          <w:rFonts w:ascii=" " w:hAnsi=" " w:cs=" "/>
          <w:i/>
          <w:lang w:bidi="he-IL"/>
        </w:rPr>
      </w:pPr>
      <w:r w:rsidRPr="004B0CCC">
        <w:rPr>
          <w:rFonts w:ascii=" " w:hAnsi=" " w:cs=" "/>
          <w:i/>
          <w:lang w:bidi="he-IL"/>
        </w:rPr>
        <w:t>Commissione Edilizia Integrata</w:t>
      </w:r>
    </w:p>
    <w:p w14:paraId="6C8F76E1" w14:textId="77777777" w:rsidR="004B0CCC" w:rsidRPr="004B0CCC" w:rsidRDefault="004B0CCC" w:rsidP="0011364D">
      <w:pPr>
        <w:spacing w:line="360" w:lineRule="auto"/>
        <w:jc w:val="both"/>
        <w:rPr>
          <w:rFonts w:ascii=" " w:hAnsi=" " w:cs=" "/>
          <w:lang w:bidi="he-IL"/>
        </w:rPr>
      </w:pPr>
      <w:r w:rsidRPr="004B0CCC">
        <w:rPr>
          <w:rFonts w:ascii=" " w:hAnsi=" " w:cs=" "/>
          <w:lang w:bidi="he-IL"/>
        </w:rPr>
        <w:t>La procedura permette tutto l’</w:t>
      </w:r>
      <w:r w:rsidRPr="004B0CCC">
        <w:rPr>
          <w:rFonts w:ascii=" " w:hAnsi=" " w:cs=" "/>
          <w:u w:val="single"/>
          <w:lang w:bidi="he-IL"/>
        </w:rPr>
        <w:t>iter</w:t>
      </w:r>
      <w:r w:rsidRPr="004B0CCC">
        <w:rPr>
          <w:rFonts w:ascii=" " w:hAnsi=" " w:cs=" "/>
          <w:lang w:bidi="he-IL"/>
        </w:rPr>
        <w:t xml:space="preserve"> </w:t>
      </w:r>
      <w:r w:rsidRPr="004B0CCC">
        <w:rPr>
          <w:rFonts w:ascii=" " w:hAnsi=" " w:cs=" "/>
          <w:u w:val="single"/>
          <w:lang w:bidi="he-IL"/>
        </w:rPr>
        <w:t>com</w:t>
      </w:r>
      <w:r w:rsidRPr="004B0CCC">
        <w:rPr>
          <w:rFonts w:ascii=" " w:hAnsi=" " w:cs=" "/>
          <w:lang w:bidi="he-IL"/>
        </w:rPr>
        <w:t>p</w:t>
      </w:r>
      <w:r w:rsidRPr="004B0CCC">
        <w:rPr>
          <w:rFonts w:ascii=" " w:hAnsi=" " w:cs=" "/>
          <w:u w:val="single"/>
          <w:lang w:bidi="he-IL"/>
        </w:rPr>
        <w:t>leto</w:t>
      </w:r>
      <w:r w:rsidRPr="004B0CCC">
        <w:rPr>
          <w:rFonts w:ascii=" " w:hAnsi=" " w:cs=" "/>
          <w:lang w:bidi="he-IL"/>
        </w:rPr>
        <w:t xml:space="preserve"> di gestione della Commissione Edilizia Integrata, prevedendo:</w:t>
      </w:r>
    </w:p>
    <w:p w14:paraId="56D07C77"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gli inviti ai membri della C.E.I.</w:t>
      </w:r>
    </w:p>
    <w:p w14:paraId="1743BC45"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la definizione dell’</w:t>
      </w:r>
      <w:proofErr w:type="spellStart"/>
      <w:r w:rsidRPr="004B0CCC">
        <w:rPr>
          <w:rFonts w:ascii=" " w:hAnsi=" " w:cs=" "/>
          <w:lang w:bidi="he-IL"/>
        </w:rPr>
        <w:t>O.d.G.</w:t>
      </w:r>
      <w:proofErr w:type="spellEnd"/>
      <w:r w:rsidRPr="004B0CCC">
        <w:rPr>
          <w:rFonts w:ascii=" " w:hAnsi=" " w:cs=" "/>
          <w:lang w:bidi="he-IL"/>
        </w:rPr>
        <w:t xml:space="preserve"> con la possibilità di ordinare gli interventi a livello granulare di pratica</w:t>
      </w:r>
    </w:p>
    <w:p w14:paraId="1C9A7125" w14:textId="77777777" w:rsidR="004B0CCC" w:rsidRPr="004B0CCC" w:rsidRDefault="004B0CCC" w:rsidP="0011364D">
      <w:pPr>
        <w:numPr>
          <w:ilvl w:val="0"/>
          <w:numId w:val="19"/>
        </w:numPr>
        <w:spacing w:line="360" w:lineRule="auto"/>
        <w:jc w:val="both"/>
        <w:rPr>
          <w:rFonts w:ascii=" " w:hAnsi=" " w:cs=" "/>
          <w:lang w:bidi="he-IL"/>
        </w:rPr>
      </w:pPr>
      <w:proofErr w:type="spellStart"/>
      <w:r w:rsidRPr="004B0CCC">
        <w:rPr>
          <w:rFonts w:ascii=" " w:hAnsi=" " w:cs=" "/>
          <w:lang w:bidi="he-IL"/>
        </w:rPr>
        <w:t>redarre</w:t>
      </w:r>
      <w:proofErr w:type="spellEnd"/>
      <w:r w:rsidRPr="004B0CCC">
        <w:rPr>
          <w:rFonts w:ascii=" " w:hAnsi=" " w:cs=" "/>
          <w:lang w:bidi="he-IL"/>
        </w:rPr>
        <w:t xml:space="preserve"> in tempo reale l’intervento riportando direttamente il parere</w:t>
      </w:r>
    </w:p>
    <w:p w14:paraId="6BF35641"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redigere il verbale dei pareri per la firma</w:t>
      </w:r>
    </w:p>
    <w:p w14:paraId="7140F631"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 xml:space="preserve">escludere le pratiche non discusse e reinserirle nel prossimo </w:t>
      </w:r>
      <w:proofErr w:type="spellStart"/>
      <w:r w:rsidRPr="004B0CCC">
        <w:rPr>
          <w:rFonts w:ascii=" " w:hAnsi=" " w:cs=" "/>
          <w:lang w:bidi="he-IL"/>
        </w:rPr>
        <w:t>O.d.G.</w:t>
      </w:r>
      <w:proofErr w:type="spellEnd"/>
    </w:p>
    <w:p w14:paraId="6431BC4C"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storicizzare le sedute.</w:t>
      </w:r>
    </w:p>
    <w:p w14:paraId="63118B3F" w14:textId="77777777" w:rsidR="004B0CCC" w:rsidRPr="004B0CCC" w:rsidRDefault="004B0CCC" w:rsidP="0011364D">
      <w:pPr>
        <w:spacing w:line="360" w:lineRule="auto"/>
        <w:jc w:val="both"/>
        <w:rPr>
          <w:rFonts w:ascii=" " w:hAnsi=" " w:cs=" "/>
          <w:i/>
          <w:lang w:bidi="he-IL"/>
        </w:rPr>
      </w:pPr>
      <w:r w:rsidRPr="004B0CCC">
        <w:rPr>
          <w:rFonts w:ascii=" " w:hAnsi=" " w:cs=" "/>
          <w:i/>
          <w:lang w:bidi="he-IL"/>
        </w:rPr>
        <w:t>Conferenza dei servizi</w:t>
      </w:r>
    </w:p>
    <w:p w14:paraId="3317CF59" w14:textId="77777777" w:rsidR="004B0CCC" w:rsidRPr="004B0CCC" w:rsidRDefault="004B0CCC" w:rsidP="0011364D">
      <w:pPr>
        <w:spacing w:line="360" w:lineRule="auto"/>
        <w:jc w:val="both"/>
        <w:rPr>
          <w:rFonts w:ascii=" " w:hAnsi=" " w:cs=" "/>
          <w:lang w:bidi="he-IL"/>
        </w:rPr>
      </w:pPr>
      <w:r w:rsidRPr="004B0CCC">
        <w:rPr>
          <w:rFonts w:ascii=" " w:hAnsi=" " w:cs=" "/>
          <w:lang w:bidi="he-IL"/>
        </w:rPr>
        <w:t>Stesse funzionalità della C.E.I. con la variante degli inviti agli Enti Esterni ed ai Richiedenti anziché ai membri della C.E.I.</w:t>
      </w:r>
    </w:p>
    <w:p w14:paraId="337A4C8B" w14:textId="77777777" w:rsidR="004B0CCC" w:rsidRPr="004B0CCC" w:rsidRDefault="004B0CCC" w:rsidP="0011364D">
      <w:pPr>
        <w:spacing w:line="360" w:lineRule="auto"/>
        <w:jc w:val="both"/>
        <w:rPr>
          <w:rFonts w:ascii=" " w:hAnsi=" " w:cs=" "/>
          <w:i/>
          <w:lang w:bidi="he-IL"/>
        </w:rPr>
      </w:pPr>
      <w:r w:rsidRPr="004B0CCC">
        <w:rPr>
          <w:rFonts w:ascii=" " w:hAnsi=" " w:cs=" "/>
          <w:i/>
          <w:lang w:bidi="he-IL"/>
        </w:rPr>
        <w:t>Anagrafe Tributaria</w:t>
      </w:r>
    </w:p>
    <w:p w14:paraId="75D747B6"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Redazione dei files secondo i </w:t>
      </w:r>
      <w:r w:rsidRPr="004B0CCC">
        <w:rPr>
          <w:rFonts w:ascii=" " w:hAnsi=" " w:cs=" "/>
          <w:u w:val="single"/>
          <w:lang w:bidi="he-IL"/>
        </w:rPr>
        <w:t>tracciati</w:t>
      </w:r>
      <w:r w:rsidRPr="004B0CCC">
        <w:rPr>
          <w:rFonts w:ascii=" " w:hAnsi=" " w:cs=" "/>
          <w:lang w:bidi="he-IL"/>
        </w:rPr>
        <w:t xml:space="preserve"> </w:t>
      </w:r>
      <w:r w:rsidRPr="004B0CCC">
        <w:rPr>
          <w:rFonts w:ascii=" " w:hAnsi=" " w:cs=" "/>
          <w:u w:val="single"/>
          <w:lang w:bidi="he-IL"/>
        </w:rPr>
        <w:t>ministeriali</w:t>
      </w:r>
      <w:r w:rsidRPr="004B0CCC">
        <w:rPr>
          <w:rFonts w:ascii=" " w:hAnsi=" " w:cs=" "/>
          <w:lang w:bidi="he-IL"/>
        </w:rPr>
        <w:t xml:space="preserve"> per l’interscambio dati con l’</w:t>
      </w:r>
      <w:r w:rsidRPr="004B0CCC">
        <w:rPr>
          <w:rFonts w:ascii=" " w:hAnsi=" " w:cs=" "/>
          <w:u w:val="single"/>
          <w:lang w:bidi="he-IL"/>
        </w:rPr>
        <w:t>A</w:t>
      </w:r>
      <w:r w:rsidRPr="004B0CCC">
        <w:rPr>
          <w:rFonts w:ascii=" " w:hAnsi=" " w:cs=" "/>
          <w:lang w:bidi="he-IL"/>
        </w:rPr>
        <w:t>g</w:t>
      </w:r>
      <w:r w:rsidRPr="004B0CCC">
        <w:rPr>
          <w:rFonts w:ascii=" " w:hAnsi=" " w:cs=" "/>
          <w:u w:val="single"/>
          <w:lang w:bidi="he-IL"/>
        </w:rPr>
        <w:t>enzia</w:t>
      </w:r>
      <w:r w:rsidRPr="004B0CCC">
        <w:rPr>
          <w:rFonts w:ascii=" " w:hAnsi=" " w:cs=" "/>
          <w:lang w:bidi="he-IL"/>
        </w:rPr>
        <w:t xml:space="preserve"> </w:t>
      </w:r>
      <w:r w:rsidRPr="004B0CCC">
        <w:rPr>
          <w:rFonts w:ascii=" " w:hAnsi=" " w:cs=" "/>
          <w:u w:val="single"/>
          <w:lang w:bidi="he-IL"/>
        </w:rPr>
        <w:t>del</w:t>
      </w:r>
      <w:r w:rsidRPr="004B0CCC">
        <w:rPr>
          <w:rFonts w:ascii=" " w:hAnsi=" " w:cs=" "/>
          <w:lang w:bidi="he-IL"/>
        </w:rPr>
        <w:t xml:space="preserve"> </w:t>
      </w:r>
      <w:r w:rsidRPr="004B0CCC">
        <w:rPr>
          <w:rFonts w:ascii=" " w:hAnsi=" " w:cs=" "/>
          <w:u w:val="single"/>
          <w:lang w:bidi="he-IL"/>
        </w:rPr>
        <w:t>Territorio</w:t>
      </w:r>
      <w:r w:rsidRPr="004B0CCC">
        <w:rPr>
          <w:rFonts w:ascii=" " w:hAnsi=" " w:cs=" "/>
          <w:lang w:bidi="he-IL"/>
        </w:rPr>
        <w:t xml:space="preserve"> in merito alle pratiche dell’anno precedente a quello d’invio (modalità differenti tra Permessi di Costruire, SCIA e SCA).</w:t>
      </w:r>
    </w:p>
    <w:p w14:paraId="5EE6FB70" w14:textId="77777777" w:rsidR="004B0CCC" w:rsidRPr="004B0CCC" w:rsidRDefault="004B0CCC" w:rsidP="0011364D">
      <w:pPr>
        <w:spacing w:line="360" w:lineRule="auto"/>
        <w:jc w:val="both"/>
        <w:rPr>
          <w:rFonts w:ascii=" " w:hAnsi=" " w:cs=" "/>
          <w:i/>
          <w:lang w:bidi="he-IL"/>
        </w:rPr>
      </w:pPr>
      <w:r w:rsidRPr="004B0CCC">
        <w:rPr>
          <w:rFonts w:ascii=" " w:hAnsi=" " w:cs=" "/>
          <w:i/>
          <w:lang w:bidi="he-IL"/>
        </w:rPr>
        <w:t>Utilità</w:t>
      </w:r>
    </w:p>
    <w:p w14:paraId="5E48EE4C" w14:textId="77777777" w:rsidR="004B0CCC" w:rsidRPr="004B0CCC" w:rsidRDefault="004B0CCC" w:rsidP="0011364D">
      <w:pPr>
        <w:spacing w:line="360" w:lineRule="auto"/>
        <w:jc w:val="both"/>
        <w:rPr>
          <w:rFonts w:ascii=" " w:hAnsi=" " w:cs=" "/>
          <w:lang w:bidi="he-IL"/>
        </w:rPr>
      </w:pPr>
      <w:r w:rsidRPr="004B0CCC">
        <w:rPr>
          <w:rFonts w:ascii=" " w:hAnsi=" " w:cs=" "/>
          <w:lang w:bidi="he-IL"/>
        </w:rPr>
        <w:t>Funzioni di Utilità per la copia, cancellazione e rinomina di pratiche edilizie e cementi armati oltre all’archiviazione delle P.E.C. e alla manutenzione del Database.</w:t>
      </w:r>
    </w:p>
    <w:p w14:paraId="2EEAC80E" w14:textId="77777777" w:rsidR="004B0CCC" w:rsidRPr="004B0CCC" w:rsidRDefault="004B0CCC" w:rsidP="0011364D">
      <w:pPr>
        <w:spacing w:line="360" w:lineRule="auto"/>
        <w:jc w:val="both"/>
        <w:rPr>
          <w:rFonts w:ascii=" " w:hAnsi=" " w:cs=" "/>
          <w:i/>
          <w:lang w:bidi="he-IL"/>
        </w:rPr>
      </w:pPr>
      <w:r w:rsidRPr="004B0CCC">
        <w:rPr>
          <w:rFonts w:ascii=" " w:hAnsi=" " w:cs=" "/>
          <w:i/>
          <w:lang w:bidi="he-IL"/>
        </w:rPr>
        <w:t>Ricerche</w:t>
      </w:r>
    </w:p>
    <w:p w14:paraId="000990E4"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Le ricerche prevedono la possibilità di combinare una serie di </w:t>
      </w:r>
      <w:r w:rsidRPr="004B0CCC">
        <w:rPr>
          <w:rFonts w:ascii=" " w:hAnsi=" " w:cs=" "/>
          <w:u w:val="single"/>
          <w:lang w:bidi="he-IL"/>
        </w:rPr>
        <w:t>informazioni</w:t>
      </w:r>
      <w:r w:rsidRPr="004B0CCC">
        <w:rPr>
          <w:rFonts w:ascii=" " w:hAnsi=" " w:cs=" "/>
          <w:lang w:bidi="he-IL"/>
        </w:rPr>
        <w:t xml:space="preserve"> </w:t>
      </w:r>
      <w:r w:rsidRPr="004B0CCC">
        <w:rPr>
          <w:rFonts w:ascii=" " w:hAnsi=" " w:cs=" "/>
          <w:u w:val="single"/>
          <w:lang w:bidi="he-IL"/>
        </w:rPr>
        <w:t>libere</w:t>
      </w:r>
      <w:r w:rsidRPr="004B0CCC">
        <w:rPr>
          <w:rFonts w:ascii=" " w:hAnsi=" " w:cs=" "/>
          <w:lang w:bidi="he-IL"/>
        </w:rPr>
        <w:t xml:space="preserve"> </w:t>
      </w:r>
      <w:r w:rsidRPr="004B0CCC">
        <w:rPr>
          <w:rFonts w:ascii=" " w:hAnsi=" " w:cs=" "/>
          <w:u w:val="single"/>
          <w:lang w:bidi="he-IL"/>
        </w:rPr>
        <w:t>tra</w:t>
      </w:r>
      <w:r w:rsidRPr="004B0CCC">
        <w:rPr>
          <w:rFonts w:ascii=" " w:hAnsi=" " w:cs=" "/>
          <w:lang w:bidi="he-IL"/>
        </w:rPr>
        <w:t xml:space="preserve"> </w:t>
      </w:r>
      <w:r w:rsidRPr="004B0CCC">
        <w:rPr>
          <w:rFonts w:ascii=" " w:hAnsi=" " w:cs=" "/>
          <w:u w:val="single"/>
          <w:lang w:bidi="he-IL"/>
        </w:rPr>
        <w:t>loro</w:t>
      </w:r>
      <w:r w:rsidRPr="004B0CCC">
        <w:rPr>
          <w:rFonts w:ascii=" " w:hAnsi=" " w:cs=" "/>
          <w:lang w:bidi="he-IL"/>
        </w:rPr>
        <w:t xml:space="preserve"> (non elementi di ricerche predefinite). I campi di ricerca, combinabili tra loro, sono costituiti da:</w:t>
      </w:r>
    </w:p>
    <w:p w14:paraId="0A08191A"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anno e numero pratica</w:t>
      </w:r>
    </w:p>
    <w:p w14:paraId="73B7BC9B"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lastRenderedPageBreak/>
        <w:t>tipologia di pratica</w:t>
      </w:r>
    </w:p>
    <w:p w14:paraId="6ACB7CB6"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data di presentazione e/o di rilascio (dal / al)</w:t>
      </w:r>
    </w:p>
    <w:p w14:paraId="1B7C4A3B"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numero di protocollo</w:t>
      </w:r>
    </w:p>
    <w:p w14:paraId="0A387382"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situazione</w:t>
      </w:r>
    </w:p>
    <w:p w14:paraId="32B3ECF0"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data di inizio e fine lavori (dal / al)</w:t>
      </w:r>
    </w:p>
    <w:p w14:paraId="3B957B32"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istruttore tecnico e/o responsabile del procedimento</w:t>
      </w:r>
    </w:p>
    <w:p w14:paraId="70A3F5FE"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ubicazione con o senza civico</w:t>
      </w:r>
    </w:p>
    <w:p w14:paraId="5D210064"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parola contenuto nell’oggetto dei lavori</w:t>
      </w:r>
    </w:p>
    <w:p w14:paraId="5618E48D"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tipologia di intervento</w:t>
      </w:r>
    </w:p>
    <w:p w14:paraId="1404E877"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ufficio di un parere</w:t>
      </w:r>
    </w:p>
    <w:p w14:paraId="1B56DEA5"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nominativo richiedente, o volturato, o proprietario</w:t>
      </w:r>
    </w:p>
    <w:p w14:paraId="6EA8295E"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tipologia onere</w:t>
      </w:r>
    </w:p>
    <w:p w14:paraId="4447FBA7"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range per importo onere</w:t>
      </w:r>
    </w:p>
    <w:p w14:paraId="188DFCED"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identificazione catastale (</w:t>
      </w:r>
      <w:proofErr w:type="spellStart"/>
      <w:r w:rsidRPr="004B0CCC">
        <w:rPr>
          <w:rFonts w:ascii=" " w:hAnsi=" " w:cs=" "/>
          <w:lang w:bidi="he-IL"/>
        </w:rPr>
        <w:t>folgio</w:t>
      </w:r>
      <w:proofErr w:type="spellEnd"/>
      <w:r w:rsidRPr="004B0CCC">
        <w:rPr>
          <w:rFonts w:ascii=" " w:hAnsi=" " w:cs=" "/>
          <w:lang w:bidi="he-IL"/>
        </w:rPr>
        <w:t>, mappale e/o subalterno)</w:t>
      </w:r>
    </w:p>
    <w:p w14:paraId="1A2CDFF9"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progettista</w:t>
      </w:r>
    </w:p>
    <w:p w14:paraId="46991F0F"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direttore lavori</w:t>
      </w:r>
    </w:p>
    <w:p w14:paraId="7B4966DA"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impresa</w:t>
      </w:r>
    </w:p>
    <w:p w14:paraId="49FBA252"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cementi armati: identificativo, data denuncia, variante, relazione finale, collaudo</w:t>
      </w:r>
    </w:p>
    <w:p w14:paraId="558EF7A2" w14:textId="77777777" w:rsidR="004B0CCC" w:rsidRPr="004B0CCC" w:rsidRDefault="004B0CCC" w:rsidP="0011364D">
      <w:pPr>
        <w:spacing w:line="360" w:lineRule="auto"/>
        <w:jc w:val="both"/>
        <w:rPr>
          <w:rFonts w:ascii=" " w:hAnsi=" " w:cs=" "/>
          <w:i/>
          <w:lang w:bidi="he-IL"/>
        </w:rPr>
      </w:pPr>
      <w:r w:rsidRPr="004B0CCC">
        <w:rPr>
          <w:rFonts w:ascii=" " w:hAnsi=" " w:cs=" "/>
          <w:i/>
          <w:lang w:bidi="he-IL"/>
        </w:rPr>
        <w:t>Interrogazioni</w:t>
      </w:r>
    </w:p>
    <w:p w14:paraId="68BEE581"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Le interrogazioni non sono volte a ricercare delle pratiche ma a fornire </w:t>
      </w:r>
      <w:r w:rsidRPr="004B0CCC">
        <w:rPr>
          <w:rFonts w:ascii=" " w:hAnsi=" " w:cs=" "/>
          <w:u w:val="single"/>
          <w:lang w:bidi="he-IL"/>
        </w:rPr>
        <w:t>informazioni</w:t>
      </w:r>
      <w:r w:rsidRPr="004B0CCC">
        <w:rPr>
          <w:rFonts w:ascii=" " w:hAnsi=" " w:cs=" "/>
          <w:lang w:bidi="he-IL"/>
        </w:rPr>
        <w:t xml:space="preserve"> </w:t>
      </w:r>
      <w:r w:rsidRPr="004B0CCC">
        <w:rPr>
          <w:rFonts w:ascii=" " w:hAnsi=" " w:cs=" "/>
          <w:u w:val="single"/>
          <w:lang w:bidi="he-IL"/>
        </w:rPr>
        <w:t>trasversali</w:t>
      </w:r>
      <w:r w:rsidRPr="004B0CCC">
        <w:rPr>
          <w:rFonts w:ascii=" " w:hAnsi=" " w:cs=" "/>
          <w:lang w:bidi="he-IL"/>
        </w:rPr>
        <w:t xml:space="preserve"> ad esse. Le interrogazioni minime necessarie sono di seguito elencate e raggruppate:</w:t>
      </w:r>
    </w:p>
    <w:p w14:paraId="7E777607" w14:textId="77777777" w:rsidR="004B0CCC" w:rsidRPr="004B0CCC" w:rsidRDefault="004B0CCC" w:rsidP="0011364D">
      <w:pPr>
        <w:numPr>
          <w:ilvl w:val="0"/>
          <w:numId w:val="19"/>
        </w:numPr>
        <w:spacing w:line="360" w:lineRule="auto"/>
        <w:jc w:val="both"/>
        <w:rPr>
          <w:rFonts w:ascii=" " w:hAnsi=" " w:cs=" "/>
          <w:b/>
          <w:lang w:bidi="he-IL"/>
        </w:rPr>
      </w:pPr>
      <w:r w:rsidRPr="004B0CCC">
        <w:rPr>
          <w:rFonts w:ascii=" " w:hAnsi=" " w:cs=" "/>
          <w:b/>
          <w:lang w:bidi="he-IL"/>
        </w:rPr>
        <w:t>urbanistica</w:t>
      </w:r>
    </w:p>
    <w:p w14:paraId="47F7E786"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volumetrie e superfici</w:t>
      </w:r>
    </w:p>
    <w:p w14:paraId="0C79D89F" w14:textId="77777777" w:rsidR="004B0CCC" w:rsidRPr="004B0CCC" w:rsidRDefault="004B0CCC" w:rsidP="0011364D">
      <w:pPr>
        <w:numPr>
          <w:ilvl w:val="0"/>
          <w:numId w:val="19"/>
        </w:numPr>
        <w:spacing w:line="360" w:lineRule="auto"/>
        <w:jc w:val="both"/>
        <w:rPr>
          <w:rFonts w:ascii=" " w:hAnsi=" " w:cs=" "/>
          <w:b/>
          <w:lang w:bidi="he-IL"/>
        </w:rPr>
      </w:pPr>
      <w:r w:rsidRPr="004B0CCC">
        <w:rPr>
          <w:rFonts w:ascii=" " w:hAnsi=" " w:cs=" "/>
          <w:b/>
          <w:lang w:bidi="he-IL"/>
        </w:rPr>
        <w:t>controllo</w:t>
      </w:r>
    </w:p>
    <w:p w14:paraId="3978168A"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richieste di archiviazione</w:t>
      </w:r>
    </w:p>
    <w:p w14:paraId="4F05909C"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pratiche incomplete</w:t>
      </w:r>
    </w:p>
    <w:p w14:paraId="2389A0C4"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riferimenti pratiche collegate</w:t>
      </w:r>
    </w:p>
    <w:p w14:paraId="71E94ED9"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certificazione energetica – pratiche collegate</w:t>
      </w:r>
    </w:p>
    <w:p w14:paraId="1E82DE42"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verifica istruttoria (SCIA)</w:t>
      </w:r>
    </w:p>
    <w:p w14:paraId="1D955488"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verifica a campione</w:t>
      </w:r>
    </w:p>
    <w:p w14:paraId="04D8B4FC"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cementi armati per regione</w:t>
      </w:r>
    </w:p>
    <w:p w14:paraId="08A3D748"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produttività del personale</w:t>
      </w:r>
    </w:p>
    <w:p w14:paraId="10868D52"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lastRenderedPageBreak/>
        <w:t>tempi evasione pratiche</w:t>
      </w:r>
    </w:p>
    <w:p w14:paraId="14E8440E"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situazione temporale</w:t>
      </w:r>
    </w:p>
    <w:p w14:paraId="2D878895"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situazione lavori</w:t>
      </w:r>
    </w:p>
    <w:p w14:paraId="438F7826"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documentazione mancante</w:t>
      </w:r>
    </w:p>
    <w:p w14:paraId="7201103C"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posizione pratica</w:t>
      </w:r>
    </w:p>
    <w:p w14:paraId="2DD8C41C" w14:textId="77777777" w:rsidR="004B0CCC" w:rsidRPr="004B0CCC" w:rsidRDefault="004B0CCC" w:rsidP="0011364D">
      <w:pPr>
        <w:numPr>
          <w:ilvl w:val="0"/>
          <w:numId w:val="19"/>
        </w:numPr>
        <w:spacing w:line="360" w:lineRule="auto"/>
        <w:jc w:val="both"/>
        <w:rPr>
          <w:rFonts w:ascii=" " w:hAnsi=" " w:cs=" "/>
          <w:b/>
          <w:lang w:bidi="he-IL"/>
        </w:rPr>
      </w:pPr>
      <w:r w:rsidRPr="004B0CCC">
        <w:rPr>
          <w:rFonts w:ascii=" " w:hAnsi=" " w:cs=" "/>
          <w:b/>
          <w:lang w:bidi="he-IL"/>
        </w:rPr>
        <w:t>economico</w:t>
      </w:r>
    </w:p>
    <w:p w14:paraId="6FE838D1"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calcolato per onere</w:t>
      </w:r>
    </w:p>
    <w:p w14:paraId="3AD8912D"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introitato</w:t>
      </w:r>
    </w:p>
    <w:p w14:paraId="214650E1"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scadenze pagamenti</w:t>
      </w:r>
    </w:p>
    <w:p w14:paraId="21997FF0" w14:textId="77777777" w:rsidR="004B0CCC" w:rsidRPr="004B0CCC" w:rsidRDefault="004B0CCC" w:rsidP="0011364D">
      <w:pPr>
        <w:numPr>
          <w:ilvl w:val="0"/>
          <w:numId w:val="19"/>
        </w:numPr>
        <w:spacing w:line="360" w:lineRule="auto"/>
        <w:jc w:val="both"/>
        <w:rPr>
          <w:rFonts w:ascii=" " w:hAnsi=" " w:cs=" "/>
          <w:b/>
          <w:lang w:bidi="he-IL"/>
        </w:rPr>
      </w:pPr>
      <w:r w:rsidRPr="004B0CCC">
        <w:rPr>
          <w:rFonts w:ascii=" " w:hAnsi=" " w:cs=" "/>
          <w:b/>
          <w:lang w:bidi="he-IL"/>
        </w:rPr>
        <w:t>condono</w:t>
      </w:r>
    </w:p>
    <w:p w14:paraId="18CDD682"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elenco condoni D.L. 269/2003</w:t>
      </w:r>
    </w:p>
    <w:p w14:paraId="2BAAF52C"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elenco condoni L. 47/1985</w:t>
      </w:r>
    </w:p>
    <w:p w14:paraId="588C5873"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elenco condoni L. 724/1994</w:t>
      </w:r>
    </w:p>
    <w:p w14:paraId="1B2A07D9"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elenco incremento per contrastare l’abusivismo</w:t>
      </w:r>
    </w:p>
    <w:p w14:paraId="367BE207" w14:textId="77777777" w:rsidR="004B0CCC" w:rsidRPr="004B0CCC" w:rsidRDefault="004B0CCC" w:rsidP="0011364D">
      <w:pPr>
        <w:numPr>
          <w:ilvl w:val="0"/>
          <w:numId w:val="19"/>
        </w:numPr>
        <w:spacing w:line="360" w:lineRule="auto"/>
        <w:jc w:val="both"/>
        <w:rPr>
          <w:rFonts w:ascii=" " w:hAnsi=" " w:cs=" "/>
          <w:b/>
          <w:lang w:bidi="he-IL"/>
        </w:rPr>
      </w:pPr>
      <w:r w:rsidRPr="004B0CCC">
        <w:rPr>
          <w:rFonts w:ascii=" " w:hAnsi=" " w:cs=" "/>
          <w:b/>
          <w:lang w:bidi="he-IL"/>
        </w:rPr>
        <w:t>pareri</w:t>
      </w:r>
    </w:p>
    <w:p w14:paraId="499B0A59"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registro commissioni</w:t>
      </w:r>
    </w:p>
    <w:p w14:paraId="5BE8D012"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gettoni di presenza</w:t>
      </w:r>
    </w:p>
    <w:p w14:paraId="0D833748" w14:textId="77777777" w:rsidR="004B0CCC" w:rsidRPr="004B0CCC" w:rsidRDefault="004B0CCC" w:rsidP="0011364D">
      <w:pPr>
        <w:numPr>
          <w:ilvl w:val="0"/>
          <w:numId w:val="19"/>
        </w:numPr>
        <w:spacing w:line="360" w:lineRule="auto"/>
        <w:jc w:val="both"/>
        <w:rPr>
          <w:rFonts w:ascii=" " w:hAnsi=" " w:cs=" "/>
          <w:b/>
          <w:lang w:bidi="he-IL"/>
        </w:rPr>
      </w:pPr>
      <w:r w:rsidRPr="004B0CCC">
        <w:rPr>
          <w:rFonts w:ascii=" " w:hAnsi=" " w:cs=" "/>
          <w:b/>
          <w:lang w:bidi="he-IL"/>
        </w:rPr>
        <w:t>registro</w:t>
      </w:r>
    </w:p>
    <w:p w14:paraId="7DEC787B"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registro pratiche</w:t>
      </w:r>
    </w:p>
    <w:p w14:paraId="73D6F0C7"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registro rilasci/dinieghi</w:t>
      </w:r>
    </w:p>
    <w:p w14:paraId="17E00A4A"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registro richiedenti</w:t>
      </w:r>
    </w:p>
    <w:p w14:paraId="08F78670"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registro cementi armati</w:t>
      </w:r>
    </w:p>
    <w:p w14:paraId="1AED2A17"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albo pretorio</w:t>
      </w:r>
    </w:p>
    <w:p w14:paraId="17747F10" w14:textId="77777777" w:rsidR="004B0CCC" w:rsidRPr="004B0CCC" w:rsidRDefault="004B0CCC" w:rsidP="0011364D">
      <w:pPr>
        <w:spacing w:line="360" w:lineRule="auto"/>
        <w:jc w:val="both"/>
        <w:rPr>
          <w:rFonts w:ascii=" " w:hAnsi=" " w:cs=" "/>
          <w:i/>
          <w:lang w:bidi="he-IL"/>
        </w:rPr>
      </w:pPr>
      <w:r w:rsidRPr="004B0CCC">
        <w:rPr>
          <w:rFonts w:ascii=" " w:hAnsi=" " w:cs=" "/>
          <w:i/>
          <w:lang w:bidi="he-IL"/>
        </w:rPr>
        <w:t>Statistiche</w:t>
      </w:r>
    </w:p>
    <w:p w14:paraId="6B3B3FF5"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Le statistiche forniscono, in </w:t>
      </w:r>
      <w:r w:rsidRPr="004B0CCC">
        <w:rPr>
          <w:rFonts w:ascii=" " w:hAnsi=" " w:cs=" "/>
          <w:u w:val="single"/>
          <w:lang w:bidi="he-IL"/>
        </w:rPr>
        <w:t>tem</w:t>
      </w:r>
      <w:r w:rsidRPr="004B0CCC">
        <w:rPr>
          <w:rFonts w:ascii=" " w:hAnsi=" " w:cs=" "/>
          <w:lang w:bidi="he-IL"/>
        </w:rPr>
        <w:t>p</w:t>
      </w:r>
      <w:r w:rsidRPr="004B0CCC">
        <w:rPr>
          <w:rFonts w:ascii=" " w:hAnsi=" " w:cs=" "/>
          <w:u w:val="single"/>
          <w:lang w:bidi="he-IL"/>
        </w:rPr>
        <w:t>o</w:t>
      </w:r>
      <w:r w:rsidRPr="004B0CCC">
        <w:rPr>
          <w:rFonts w:ascii=" " w:hAnsi=" " w:cs=" "/>
          <w:lang w:bidi="he-IL"/>
        </w:rPr>
        <w:t xml:space="preserve"> reale e con l’</w:t>
      </w:r>
      <w:r w:rsidRPr="004B0CCC">
        <w:rPr>
          <w:rFonts w:ascii=" " w:hAnsi=" " w:cs=" "/>
          <w:u w:val="single"/>
          <w:lang w:bidi="he-IL"/>
        </w:rPr>
        <w:t>ausilio</w:t>
      </w:r>
      <w:r w:rsidRPr="004B0CCC">
        <w:rPr>
          <w:rFonts w:ascii=" " w:hAnsi=" " w:cs=" "/>
          <w:lang w:bidi="he-IL"/>
        </w:rPr>
        <w:t xml:space="preserve"> di g</w:t>
      </w:r>
      <w:r w:rsidRPr="004B0CCC">
        <w:rPr>
          <w:rFonts w:ascii=" " w:hAnsi=" " w:cs=" "/>
          <w:u w:val="single"/>
          <w:lang w:bidi="he-IL"/>
        </w:rPr>
        <w:t>rafici</w:t>
      </w:r>
      <w:r w:rsidRPr="004B0CCC">
        <w:rPr>
          <w:rFonts w:ascii=" " w:hAnsi=" " w:cs=" "/>
          <w:lang w:bidi="he-IL"/>
        </w:rPr>
        <w:t>, i numeri di inserimento, rilasci, dinieghi, silenzi-rifiuto, rinunce, sospensioni, decadimenti, accoglimenti, chiusure d’ufficio, etc. per ogni tipologia di pratica trattata.</w:t>
      </w:r>
    </w:p>
    <w:p w14:paraId="5B118E37"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Permette inoltre di agire </w:t>
      </w:r>
      <w:proofErr w:type="gramStart"/>
      <w:r w:rsidRPr="004B0CCC">
        <w:rPr>
          <w:rFonts w:ascii=" " w:hAnsi=" " w:cs=" "/>
          <w:lang w:bidi="he-IL"/>
        </w:rPr>
        <w:t>sulla pratiche</w:t>
      </w:r>
      <w:proofErr w:type="gramEnd"/>
      <w:r w:rsidRPr="004B0CCC">
        <w:rPr>
          <w:rFonts w:ascii=" " w:hAnsi=" " w:cs=" "/>
          <w:lang w:bidi="he-IL"/>
        </w:rPr>
        <w:t xml:space="preserve"> presentate, definite ed inserite potendole raffrontare con istogrammi tra loro sui diversi anni.</w:t>
      </w:r>
    </w:p>
    <w:p w14:paraId="4B89C9B1" w14:textId="77777777" w:rsidR="004B0CCC" w:rsidRPr="004B0CCC" w:rsidRDefault="004B0CCC" w:rsidP="0011364D">
      <w:pPr>
        <w:spacing w:line="360" w:lineRule="auto"/>
        <w:jc w:val="both"/>
        <w:rPr>
          <w:rFonts w:ascii=" " w:hAnsi=" " w:cs=" "/>
          <w:b/>
          <w:lang w:bidi="he-IL"/>
        </w:rPr>
      </w:pPr>
    </w:p>
    <w:p w14:paraId="000B72DB" w14:textId="77777777" w:rsidR="004B0CCC" w:rsidRPr="004B0CCC" w:rsidRDefault="004B0CCC" w:rsidP="0011364D">
      <w:pPr>
        <w:spacing w:line="360" w:lineRule="auto"/>
        <w:jc w:val="both"/>
        <w:rPr>
          <w:rFonts w:ascii=" " w:hAnsi=" " w:cs=" "/>
          <w:b/>
          <w:lang w:bidi="he-IL"/>
        </w:rPr>
      </w:pPr>
      <w:r w:rsidRPr="004B0CCC">
        <w:rPr>
          <w:rFonts w:ascii=" " w:hAnsi=" " w:cs=" "/>
          <w:b/>
          <w:lang w:bidi="he-IL"/>
        </w:rPr>
        <w:t>Funzionalità particolari</w:t>
      </w:r>
    </w:p>
    <w:p w14:paraId="5241F015"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Il software integra </w:t>
      </w:r>
      <w:proofErr w:type="gramStart"/>
      <w:r w:rsidRPr="004B0CCC">
        <w:rPr>
          <w:rFonts w:ascii=" " w:hAnsi=" " w:cs=" "/>
          <w:lang w:bidi="he-IL"/>
        </w:rPr>
        <w:t>4</w:t>
      </w:r>
      <w:proofErr w:type="gramEnd"/>
      <w:r w:rsidRPr="004B0CCC">
        <w:rPr>
          <w:rFonts w:ascii=" " w:hAnsi=" " w:cs=" "/>
          <w:lang w:bidi="he-IL"/>
        </w:rPr>
        <w:t xml:space="preserve"> funzionalità peculiari per altrettante tipologie di pratiche. Le prime </w:t>
      </w:r>
      <w:proofErr w:type="gramStart"/>
      <w:r w:rsidRPr="004B0CCC">
        <w:rPr>
          <w:rFonts w:ascii=" " w:hAnsi=" " w:cs=" "/>
          <w:lang w:bidi="he-IL"/>
        </w:rPr>
        <w:t>3</w:t>
      </w:r>
      <w:proofErr w:type="gramEnd"/>
      <w:r w:rsidRPr="004B0CCC">
        <w:rPr>
          <w:rFonts w:ascii=" " w:hAnsi=" " w:cs=" "/>
          <w:lang w:bidi="he-IL"/>
        </w:rPr>
        <w:t xml:space="preserve"> riguardano </w:t>
      </w:r>
      <w:r w:rsidRPr="004B0CCC">
        <w:rPr>
          <w:rFonts w:ascii=" " w:hAnsi=" " w:cs=" "/>
          <w:lang w:bidi="he-IL"/>
        </w:rPr>
        <w:lastRenderedPageBreak/>
        <w:t>i condoni edilizi e la quarta le pratiche di certificazione energetica.</w:t>
      </w:r>
    </w:p>
    <w:p w14:paraId="46A43C22"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I condoni prevedono la gestione </w:t>
      </w:r>
      <w:r w:rsidRPr="004B0CCC">
        <w:rPr>
          <w:rFonts w:ascii=" " w:hAnsi=" " w:cs=" "/>
          <w:u w:val="single"/>
          <w:lang w:bidi="he-IL"/>
        </w:rPr>
        <w:t>com</w:t>
      </w:r>
      <w:r w:rsidRPr="004B0CCC">
        <w:rPr>
          <w:rFonts w:ascii=" " w:hAnsi=" " w:cs=" "/>
          <w:lang w:bidi="he-IL"/>
        </w:rPr>
        <w:t>p</w:t>
      </w:r>
      <w:r w:rsidRPr="004B0CCC">
        <w:rPr>
          <w:rFonts w:ascii=" " w:hAnsi=" " w:cs=" "/>
          <w:u w:val="single"/>
          <w:lang w:bidi="he-IL"/>
        </w:rPr>
        <w:t>leta</w:t>
      </w:r>
      <w:r w:rsidRPr="004B0CCC">
        <w:rPr>
          <w:rFonts w:ascii=" " w:hAnsi=" " w:cs=" "/>
          <w:lang w:bidi="he-IL"/>
        </w:rPr>
        <w:t xml:space="preserve"> di q</w:t>
      </w:r>
      <w:r w:rsidRPr="004B0CCC">
        <w:rPr>
          <w:rFonts w:ascii=" " w:hAnsi=" " w:cs=" "/>
          <w:u w:val="single"/>
          <w:lang w:bidi="he-IL"/>
        </w:rPr>
        <w:t>uanto</w:t>
      </w:r>
      <w:r w:rsidRPr="004B0CCC">
        <w:rPr>
          <w:rFonts w:ascii=" " w:hAnsi=" " w:cs=" "/>
          <w:lang w:bidi="he-IL"/>
        </w:rPr>
        <w:t xml:space="preserve"> p</w:t>
      </w:r>
      <w:r w:rsidRPr="004B0CCC">
        <w:rPr>
          <w:rFonts w:ascii=" " w:hAnsi=" " w:cs=" "/>
          <w:u w:val="single"/>
          <w:lang w:bidi="he-IL"/>
        </w:rPr>
        <w:t>revisto</w:t>
      </w:r>
      <w:r w:rsidRPr="004B0CCC">
        <w:rPr>
          <w:rFonts w:ascii=" " w:hAnsi=" " w:cs=" "/>
          <w:lang w:bidi="he-IL"/>
        </w:rPr>
        <w:t xml:space="preserve"> dalle </w:t>
      </w:r>
      <w:r w:rsidRPr="004B0CCC">
        <w:rPr>
          <w:rFonts w:ascii=" " w:hAnsi=" " w:cs=" "/>
          <w:u w:val="single"/>
          <w:lang w:bidi="he-IL"/>
        </w:rPr>
        <w:t>rispettive</w:t>
      </w:r>
      <w:r w:rsidRPr="004B0CCC">
        <w:rPr>
          <w:rFonts w:ascii=" " w:hAnsi=" " w:cs=" "/>
          <w:lang w:bidi="he-IL"/>
        </w:rPr>
        <w:t xml:space="preserve"> </w:t>
      </w:r>
      <w:r w:rsidRPr="004B0CCC">
        <w:rPr>
          <w:rFonts w:ascii=" " w:hAnsi=" " w:cs=" "/>
          <w:u w:val="single"/>
          <w:lang w:bidi="he-IL"/>
        </w:rPr>
        <w:t>normative</w:t>
      </w:r>
      <w:r w:rsidRPr="004B0CCC">
        <w:rPr>
          <w:rFonts w:ascii=" " w:hAnsi=" " w:cs=" "/>
          <w:lang w:bidi="he-IL"/>
        </w:rPr>
        <w:t xml:space="preserve"> in </w:t>
      </w:r>
      <w:r w:rsidRPr="004B0CCC">
        <w:rPr>
          <w:rFonts w:ascii=" " w:hAnsi=" " w:cs=" "/>
          <w:u w:val="single"/>
          <w:lang w:bidi="he-IL"/>
        </w:rPr>
        <w:t>materia</w:t>
      </w:r>
      <w:r w:rsidRPr="004B0CCC">
        <w:rPr>
          <w:rFonts w:ascii=" " w:hAnsi=" " w:cs=" "/>
          <w:lang w:bidi="he-IL"/>
        </w:rPr>
        <w:t xml:space="preserve"> (D.L. 269/2003, L. 724/1994 e L. 47/1985) con le </w:t>
      </w:r>
      <w:r w:rsidRPr="004B0CCC">
        <w:rPr>
          <w:rFonts w:ascii=" " w:hAnsi=" " w:cs=" "/>
          <w:u w:val="single"/>
          <w:lang w:bidi="he-IL"/>
        </w:rPr>
        <w:t>declinazioni</w:t>
      </w:r>
      <w:r w:rsidRPr="004B0CCC">
        <w:rPr>
          <w:rFonts w:ascii=" " w:hAnsi=" " w:cs=" "/>
          <w:lang w:bidi="he-IL"/>
        </w:rPr>
        <w:t xml:space="preserve"> </w:t>
      </w:r>
      <w:r w:rsidRPr="004B0CCC">
        <w:rPr>
          <w:rFonts w:ascii=" " w:hAnsi=" " w:cs=" "/>
          <w:u w:val="single"/>
          <w:lang w:bidi="he-IL"/>
        </w:rPr>
        <w:t>re</w:t>
      </w:r>
      <w:r w:rsidRPr="004B0CCC">
        <w:rPr>
          <w:rFonts w:ascii=" " w:hAnsi=" " w:cs=" "/>
          <w:lang w:bidi="he-IL"/>
        </w:rPr>
        <w:t>g</w:t>
      </w:r>
      <w:r w:rsidRPr="004B0CCC">
        <w:rPr>
          <w:rFonts w:ascii=" " w:hAnsi=" " w:cs=" "/>
          <w:u w:val="single"/>
          <w:lang w:bidi="he-IL"/>
        </w:rPr>
        <w:t>ionali</w:t>
      </w:r>
      <w:r w:rsidRPr="004B0CCC">
        <w:rPr>
          <w:rFonts w:ascii=" " w:hAnsi=" " w:cs=" "/>
          <w:lang w:bidi="he-IL"/>
        </w:rPr>
        <w:t xml:space="preserve">. </w:t>
      </w:r>
      <w:proofErr w:type="gramStart"/>
      <w:r w:rsidRPr="004B0CCC">
        <w:rPr>
          <w:rFonts w:ascii=" " w:hAnsi=" " w:cs=" "/>
          <w:lang w:bidi="he-IL"/>
        </w:rPr>
        <w:t>In particolare</w:t>
      </w:r>
      <w:proofErr w:type="gramEnd"/>
      <w:r w:rsidRPr="004B0CCC">
        <w:rPr>
          <w:rFonts w:ascii=" " w:hAnsi=" " w:cs=" "/>
          <w:lang w:bidi="he-IL"/>
        </w:rPr>
        <w:t xml:space="preserve"> deve prevedere:</w:t>
      </w:r>
    </w:p>
    <w:p w14:paraId="25A3B80C" w14:textId="77777777" w:rsidR="004B0CCC" w:rsidRPr="004B0CCC" w:rsidRDefault="004B0CCC" w:rsidP="0011364D">
      <w:pPr>
        <w:numPr>
          <w:ilvl w:val="0"/>
          <w:numId w:val="19"/>
        </w:numPr>
        <w:spacing w:line="360" w:lineRule="auto"/>
        <w:jc w:val="both"/>
        <w:rPr>
          <w:rFonts w:ascii=" " w:hAnsi=" " w:cs=" "/>
          <w:b/>
          <w:lang w:bidi="he-IL"/>
        </w:rPr>
      </w:pPr>
      <w:r w:rsidRPr="004B0CCC">
        <w:rPr>
          <w:rFonts w:ascii=" " w:hAnsi=" " w:cs=" "/>
          <w:b/>
          <w:lang w:bidi="he-IL"/>
        </w:rPr>
        <w:t>Condono 2003</w:t>
      </w:r>
    </w:p>
    <w:p w14:paraId="14D87A15"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tabella con tutte le date fisse di pagamento</w:t>
      </w:r>
    </w:p>
    <w:p w14:paraId="4FD02350"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la valorizzazione delle tabelle nazionali A –B –C –D</w:t>
      </w:r>
    </w:p>
    <w:p w14:paraId="7EE789ED"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sia per l’oblazione che per l’anticipazione oneri concessori:</w:t>
      </w:r>
    </w:p>
    <w:p w14:paraId="13A34F72"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per i versamenti previsti per legge, la possibilità di calcolo degli interessi sui ritardi nei versamenti oppure di aggiungere gli interessi anche sugli importi versati</w:t>
      </w:r>
    </w:p>
    <w:p w14:paraId="7B2B961D"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per gli acconti sul saldo, la possibilità di applicare o escludere gli interessi</w:t>
      </w:r>
    </w:p>
    <w:p w14:paraId="522ABE3C"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poter applicare, per ogni anno, la relativa percentuale di interessi legale prevista a livello nazionale</w:t>
      </w:r>
    </w:p>
    <w:p w14:paraId="4CD0EC9F"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la possibilità di accettare pagamenti in date superiori alle scadenze di legge</w:t>
      </w:r>
    </w:p>
    <w:p w14:paraId="06126E06"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la possibilità di applicare una percentuale di incremento, sia per l’anticipazione oneri che per l’oblazione, per contrastare l’abusivismo edilizio</w:t>
      </w:r>
    </w:p>
    <w:p w14:paraId="0C13A2FE"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verifica della possibilità di ammissione al condono edilizio con autodeterminazione della tipologia di abuso tenendo in considerazione, oltre ai parametri nazionali, anche quelli regionali</w:t>
      </w:r>
    </w:p>
    <w:p w14:paraId="68609056"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calcolo automatico dell’anticipo oneri concessori e dell’oblazione (in misura fissa o variabile), anche mediante tabelle zone oneri storicizzate</w:t>
      </w:r>
    </w:p>
    <w:p w14:paraId="5B8E1792"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 xml:space="preserve">gestione della regolarizzazione relativamente alle opere eseguite su area </w:t>
      </w:r>
      <w:proofErr w:type="gramStart"/>
      <w:r w:rsidRPr="004B0CCC">
        <w:rPr>
          <w:rFonts w:ascii=" " w:hAnsi=" " w:cs=" "/>
          <w:lang w:bidi="he-IL"/>
        </w:rPr>
        <w:t>si</w:t>
      </w:r>
      <w:proofErr w:type="gramEnd"/>
      <w:r w:rsidRPr="004B0CCC">
        <w:rPr>
          <w:rFonts w:ascii=" " w:hAnsi=" " w:cs=" "/>
          <w:lang w:bidi="he-IL"/>
        </w:rPr>
        <w:t xml:space="preserve"> proprietà dello Stato</w:t>
      </w:r>
    </w:p>
    <w:p w14:paraId="752B1E31"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gestione delle suddivisioni rateali e dei rispettivi incassi in maniera distinta per l’anticipazione oneri, per l’oblazione e per la possibile indennità e acquisto aree demaniali, estendendo in tal senso anche i pagamenti “spontanei” in date superiori a quelle previste dalla normativa</w:t>
      </w:r>
    </w:p>
    <w:p w14:paraId="12323C0F"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gestione delle stampe verso l’esterno finalizzate alla riscossione (tramite modelli Word personalizzati che includano i dettagli dei calcoli e delle rateizzazioni)</w:t>
      </w:r>
    </w:p>
    <w:p w14:paraId="2C36C179" w14:textId="77777777" w:rsidR="004B0CCC" w:rsidRPr="004B0CCC" w:rsidRDefault="004B0CCC" w:rsidP="0011364D">
      <w:pPr>
        <w:numPr>
          <w:ilvl w:val="0"/>
          <w:numId w:val="19"/>
        </w:numPr>
        <w:spacing w:line="360" w:lineRule="auto"/>
        <w:jc w:val="both"/>
        <w:rPr>
          <w:rFonts w:ascii=" " w:hAnsi=" " w:cs=" "/>
          <w:b/>
          <w:lang w:bidi="he-IL"/>
        </w:rPr>
      </w:pPr>
      <w:r w:rsidRPr="004B0CCC">
        <w:rPr>
          <w:rFonts w:ascii=" " w:hAnsi=" " w:cs=" "/>
          <w:b/>
          <w:lang w:bidi="he-IL"/>
        </w:rPr>
        <w:t>Condono 1994</w:t>
      </w:r>
    </w:p>
    <w:p w14:paraId="4BA9175F"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tabella oblazione con tabella B (art. 39, comma 5), tabella C (art. 39, comma 9), tabella D (art. 39, comma 13) espressi in Lire</w:t>
      </w:r>
    </w:p>
    <w:p w14:paraId="30F27E3D"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lastRenderedPageBreak/>
        <w:t>sia per l’oblazione che per l’anticipazione oneri concessori:</w:t>
      </w:r>
    </w:p>
    <w:p w14:paraId="61E1C51F"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per i versamenti previsti per legge, la possibilità di calcolo degli interessi sui ritardi nei versamenti oppure di aggiungere gli interessi anche sugli importi versati</w:t>
      </w:r>
    </w:p>
    <w:p w14:paraId="2D5423BC"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per gli acconti sul saldo, la possibilità di applicare o escludere gli interessi</w:t>
      </w:r>
    </w:p>
    <w:p w14:paraId="0FEBA53D"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poter applicare, per ogni anno, la relativa percentuale di interessi legale prevista a livello nazionale</w:t>
      </w:r>
    </w:p>
    <w:p w14:paraId="5E2EC2A4"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la possibilità di accettare pagamenti in date superiori alle scadenze di legge</w:t>
      </w:r>
    </w:p>
    <w:p w14:paraId="42EDF13C"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la possibilità di applicare una riduzione del 50%, nel caso di stipula convenzione con il Comune e con superficie &gt; 150 mq., sull’oblazione ridotta di 1/3 sui primi 150 mq. oppure su tutti i mq.</w:t>
      </w:r>
    </w:p>
    <w:p w14:paraId="3D4C549A"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la possibilità di applicare o non applicare l’importo fisso per la determinazione dell’oblazione</w:t>
      </w:r>
    </w:p>
    <w:p w14:paraId="34566E90"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verifica della possibilità di ammissione al condono edilizio con autodeterminazione della tipologia di abuso tenendo in considerazione, oltre ai parametri nazionali, anche quelli regionali</w:t>
      </w:r>
    </w:p>
    <w:p w14:paraId="72DC6340"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calcolo automatico dell’anticipo oneri concessori e dell’oblazione con correttivi per edifici residenziali e non residenziali, anche mediante tabelle zone oneri storicizzate</w:t>
      </w:r>
    </w:p>
    <w:p w14:paraId="0BD87F65"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gestione delle suddivisioni rateali e dei rispettivi incassi in maniera distinta per il conguaglio oneri e per l’oblazione, estendendo in tal senso anche i pagamenti “spontanei” in date superiori a quelle previste dalla normativa</w:t>
      </w:r>
    </w:p>
    <w:p w14:paraId="0B9C03F6"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gestione delle stampe verso l’esterno finalizzate alla riscossione (tramite modelli Word personalizzati che includano i dettagli dei calcoli e delle rateizzazioni)</w:t>
      </w:r>
    </w:p>
    <w:p w14:paraId="7B50A5AB" w14:textId="77777777" w:rsidR="004B0CCC" w:rsidRPr="004B0CCC" w:rsidRDefault="004B0CCC" w:rsidP="0011364D">
      <w:pPr>
        <w:numPr>
          <w:ilvl w:val="0"/>
          <w:numId w:val="19"/>
        </w:numPr>
        <w:spacing w:line="360" w:lineRule="auto"/>
        <w:jc w:val="both"/>
        <w:rPr>
          <w:rFonts w:ascii=" " w:hAnsi=" " w:cs=" "/>
          <w:b/>
          <w:lang w:bidi="he-IL"/>
        </w:rPr>
      </w:pPr>
      <w:r w:rsidRPr="004B0CCC">
        <w:rPr>
          <w:rFonts w:ascii=" " w:hAnsi=" " w:cs=" "/>
          <w:b/>
          <w:lang w:bidi="he-IL"/>
        </w:rPr>
        <w:t>Condono 1985</w:t>
      </w:r>
    </w:p>
    <w:p w14:paraId="5FF07EE4"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tabella con la definizione dei periodi dell’abuso (A fino al 01/09/1967 – B dal 02/09/1967 al 29/01/1977 – C dal 30/01/1977 al 01/10/1983) espressi in Lire</w:t>
      </w:r>
    </w:p>
    <w:p w14:paraId="2840CEB7"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per l’oblazione:</w:t>
      </w:r>
    </w:p>
    <w:p w14:paraId="59470CCF"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per i versamenti previsti per legge, la possibilità di calcolo degli interessi sui ritardi nei versamenti oppure di aggiungere gli interessi anche sugli importi versati</w:t>
      </w:r>
    </w:p>
    <w:p w14:paraId="15C3423C"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per gli acconti sul saldo, la possibilità di applicare o escludere gli interessi</w:t>
      </w:r>
    </w:p>
    <w:p w14:paraId="7ED0B3E3"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poter applicare, per ogni anno, la relativa percentuale di interessi legale prevista a livello nazionale</w:t>
      </w:r>
    </w:p>
    <w:p w14:paraId="2791FF3B"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la possibilità di accettare pagamenti in date superiori alle scadenze di legge</w:t>
      </w:r>
    </w:p>
    <w:p w14:paraId="26F94656"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 xml:space="preserve">la possibilità di applicare una riduzione del 50%, nel caso di stipula convenzione con il </w:t>
      </w:r>
      <w:r w:rsidRPr="004B0CCC">
        <w:rPr>
          <w:rFonts w:ascii=" " w:hAnsi=" " w:cs=" "/>
          <w:lang w:bidi="he-IL"/>
        </w:rPr>
        <w:lastRenderedPageBreak/>
        <w:t>Comune e con superficie &gt; 150 mq., sull’oblazione ridotta di 1/3 sui primi 150 mq. oppure su tutti i mq.</w:t>
      </w:r>
    </w:p>
    <w:p w14:paraId="440C2B28"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la possibilità di impostare la riduzione per Comune disastrato (ai sensi della L. 883/1982)</w:t>
      </w:r>
    </w:p>
    <w:p w14:paraId="21E0762C"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verifica della possibilità di ammissione al condono edilizio con autodeterminazione dell’epoca A, B o C) a tipologia di abuso tenendo in considerazione, oltre ai parametri nazionali, anche quelli regionali</w:t>
      </w:r>
    </w:p>
    <w:p w14:paraId="3B224B41"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calcolo automatico degli oneri concessori e dell’oblazione con correttivi per edifici residenziali e non residenziali</w:t>
      </w:r>
    </w:p>
    <w:p w14:paraId="2DADCB37"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gestione delle suddivisioni rateali e dei rispettivi incassi per l’oblazione, estendendo in tal senso anche i pagamenti “spontanei” in date superiori a quelle previste dalla normativa</w:t>
      </w:r>
    </w:p>
    <w:p w14:paraId="7F59C535"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gestione delle stampe verso l’esterno finalizzate alla riscossione (tramite modelli Word personalizzati che includano i dettagli dei calcoli e delle rateizzazioni)</w:t>
      </w:r>
    </w:p>
    <w:p w14:paraId="31EF865B" w14:textId="77777777" w:rsidR="004B0CCC" w:rsidRPr="004B0CCC" w:rsidRDefault="004B0CCC" w:rsidP="0011364D">
      <w:pPr>
        <w:numPr>
          <w:ilvl w:val="0"/>
          <w:numId w:val="19"/>
        </w:numPr>
        <w:spacing w:line="360" w:lineRule="auto"/>
        <w:jc w:val="both"/>
        <w:rPr>
          <w:rFonts w:ascii=" " w:hAnsi=" " w:cs=" "/>
          <w:b/>
          <w:lang w:bidi="he-IL"/>
        </w:rPr>
      </w:pPr>
      <w:r w:rsidRPr="004B0CCC">
        <w:rPr>
          <w:rFonts w:ascii=" " w:hAnsi=" " w:cs=" "/>
          <w:b/>
          <w:lang w:bidi="he-IL"/>
        </w:rPr>
        <w:t>Certificazione energetica</w:t>
      </w:r>
    </w:p>
    <w:p w14:paraId="4D020D86"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definizioni generali (proprietario, dati catastali, indirizzo, catasto energetico, destinazione d’uso, soggetto certificatore)</w:t>
      </w:r>
    </w:p>
    <w:p w14:paraId="62CDBDEC"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dati dell’edificio (gradi giorno, categoria, anni di costruzione e ultima ristrutturazione, superficie disperdente, volume lordo riscaldato, progettista e costruttore impianto termico)</w:t>
      </w:r>
    </w:p>
    <w:p w14:paraId="09FBE453"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classe energetica (valori EP</w:t>
      </w:r>
      <w:r w:rsidRPr="004B0CCC">
        <w:rPr>
          <w:rFonts w:ascii=" " w:hAnsi=" " w:cs=" "/>
          <w:vertAlign w:val="subscript"/>
          <w:lang w:bidi="he-IL"/>
        </w:rPr>
        <w:t>H</w:t>
      </w:r>
      <w:r w:rsidRPr="004B0CCC">
        <w:rPr>
          <w:rFonts w:ascii=" " w:hAnsi=" " w:cs=" "/>
          <w:lang w:bidi="he-IL"/>
        </w:rPr>
        <w:t xml:space="preserve"> invernali ed ET</w:t>
      </w:r>
      <w:r w:rsidRPr="004B0CCC">
        <w:rPr>
          <w:rFonts w:ascii=" " w:hAnsi=" " w:cs=" "/>
          <w:vertAlign w:val="subscript"/>
          <w:lang w:bidi="he-IL"/>
        </w:rPr>
        <w:t>C</w:t>
      </w:r>
      <w:r w:rsidRPr="004B0CCC">
        <w:rPr>
          <w:rFonts w:ascii=" " w:hAnsi=" " w:cs=" "/>
          <w:lang w:bidi="he-IL"/>
        </w:rPr>
        <w:t xml:space="preserve"> estivi, emissioni di gas in atmosfera CO</w:t>
      </w:r>
      <w:r w:rsidRPr="004B0CCC">
        <w:rPr>
          <w:rFonts w:ascii=" " w:hAnsi=" " w:cs=" "/>
          <w:vertAlign w:val="subscript"/>
          <w:lang w:bidi="he-IL"/>
        </w:rPr>
        <w:t>2</w:t>
      </w:r>
      <w:r w:rsidRPr="004B0CCC">
        <w:rPr>
          <w:rFonts w:ascii=" " w:hAnsi=" " w:cs=" "/>
          <w:lang w:bidi="he-IL"/>
        </w:rPr>
        <w:t>, energia termica, energia primaria, efficienze medie, contributi da fonti rinnovabili, specifiche impianto termico, interventi migliorati sui coefficienti energetici, prestazioni raggiungibili)</w:t>
      </w:r>
    </w:p>
    <w:p w14:paraId="1F72F29C"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lang w:bidi="he-IL"/>
        </w:rPr>
        <w:t>Scopi (motivazione rilascio dell’attestato, titolo abilitativo, rispetto obblighi normativi)</w:t>
      </w:r>
    </w:p>
    <w:p w14:paraId="17D215D4" w14:textId="77777777" w:rsidR="004B0CCC" w:rsidRPr="004B0CCC" w:rsidRDefault="004B0CCC" w:rsidP="0011364D">
      <w:pPr>
        <w:spacing w:line="360" w:lineRule="auto"/>
        <w:jc w:val="both"/>
        <w:rPr>
          <w:rFonts w:ascii=" " w:hAnsi=" " w:cs=" "/>
          <w:lang w:bidi="he-IL"/>
        </w:rPr>
      </w:pPr>
    </w:p>
    <w:p w14:paraId="719C209B" w14:textId="77777777" w:rsidR="004B0CCC" w:rsidRPr="004B0CCC" w:rsidRDefault="004B0CCC" w:rsidP="0011364D">
      <w:pPr>
        <w:spacing w:line="360" w:lineRule="auto"/>
        <w:jc w:val="both"/>
        <w:rPr>
          <w:rFonts w:ascii=" " w:hAnsi=" " w:cs=" "/>
          <w:b/>
          <w:lang w:bidi="he-IL"/>
        </w:rPr>
      </w:pPr>
      <w:r w:rsidRPr="004B0CCC">
        <w:rPr>
          <w:rFonts w:ascii=" " w:hAnsi=" " w:cs=" "/>
          <w:b/>
          <w:lang w:bidi="he-IL"/>
        </w:rPr>
        <w:t>2. Portale di consultazione</w:t>
      </w:r>
    </w:p>
    <w:p w14:paraId="0D9BDC2A"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Il portale di consultazione per gli aventi titolo, fruibile via Internet, ottempera a quanto previsto dal d.P.R. n. 380/2001, art. 5, comma 2, lett. b) e ne </w:t>
      </w:r>
      <w:r w:rsidRPr="004B0CCC">
        <w:rPr>
          <w:rFonts w:ascii=" " w:hAnsi=" " w:cs=" "/>
          <w:u w:val="single"/>
          <w:lang w:bidi="he-IL"/>
        </w:rPr>
        <w:t>estende</w:t>
      </w:r>
      <w:r w:rsidRPr="004B0CCC">
        <w:rPr>
          <w:rFonts w:ascii=" " w:hAnsi=" " w:cs=" "/>
          <w:lang w:bidi="he-IL"/>
        </w:rPr>
        <w:t xml:space="preserve"> le </w:t>
      </w:r>
      <w:r w:rsidRPr="004B0CCC">
        <w:rPr>
          <w:rFonts w:ascii=" " w:hAnsi=" " w:cs=" "/>
          <w:u w:val="single"/>
          <w:lang w:bidi="he-IL"/>
        </w:rPr>
        <w:t>funzionalità</w:t>
      </w:r>
      <w:r w:rsidRPr="004B0CCC">
        <w:rPr>
          <w:rFonts w:ascii=" " w:hAnsi=" " w:cs=" "/>
          <w:lang w:bidi="he-IL"/>
        </w:rPr>
        <w:t xml:space="preserve"> per </w:t>
      </w:r>
      <w:r w:rsidRPr="004B0CCC">
        <w:rPr>
          <w:rFonts w:ascii=" " w:hAnsi=" " w:cs=" "/>
          <w:u w:val="single"/>
          <w:lang w:bidi="he-IL"/>
        </w:rPr>
        <w:t>rendere</w:t>
      </w:r>
      <w:r w:rsidRPr="004B0CCC">
        <w:rPr>
          <w:rFonts w:ascii=" " w:hAnsi=" " w:cs=" "/>
          <w:lang w:bidi="he-IL"/>
        </w:rPr>
        <w:t xml:space="preserve"> </w:t>
      </w:r>
      <w:r w:rsidRPr="004B0CCC">
        <w:rPr>
          <w:rFonts w:ascii=" " w:hAnsi=" " w:cs=" "/>
          <w:u w:val="single"/>
          <w:lang w:bidi="he-IL"/>
        </w:rPr>
        <w:t>indi</w:t>
      </w:r>
      <w:r w:rsidRPr="004B0CCC">
        <w:rPr>
          <w:rFonts w:ascii=" " w:hAnsi=" " w:cs=" "/>
          <w:lang w:bidi="he-IL"/>
        </w:rPr>
        <w:t>p</w:t>
      </w:r>
      <w:r w:rsidRPr="004B0CCC">
        <w:rPr>
          <w:rFonts w:ascii=" " w:hAnsi=" " w:cs=" "/>
          <w:u w:val="single"/>
          <w:lang w:bidi="he-IL"/>
        </w:rPr>
        <w:t>endenti</w:t>
      </w:r>
      <w:r w:rsidRPr="004B0CCC">
        <w:rPr>
          <w:rFonts w:ascii=" " w:hAnsi=" " w:cs=" "/>
          <w:lang w:bidi="he-IL"/>
        </w:rPr>
        <w:t xml:space="preserve"> gli </w:t>
      </w:r>
      <w:r w:rsidRPr="004B0CCC">
        <w:rPr>
          <w:rFonts w:ascii=" " w:hAnsi=" " w:cs=" "/>
          <w:u w:val="single"/>
          <w:lang w:bidi="he-IL"/>
        </w:rPr>
        <w:t>Enti</w:t>
      </w:r>
      <w:r w:rsidRPr="004B0CCC">
        <w:rPr>
          <w:rFonts w:ascii=" " w:hAnsi=" " w:cs=" "/>
          <w:lang w:bidi="he-IL"/>
        </w:rPr>
        <w:t xml:space="preserve"> </w:t>
      </w:r>
      <w:r w:rsidRPr="004B0CCC">
        <w:rPr>
          <w:rFonts w:ascii=" " w:hAnsi=" " w:cs=" "/>
          <w:u w:val="single"/>
          <w:lang w:bidi="he-IL"/>
        </w:rPr>
        <w:t>Esterni</w:t>
      </w:r>
      <w:r w:rsidRPr="004B0CCC">
        <w:rPr>
          <w:rFonts w:ascii=" " w:hAnsi=" " w:cs=" "/>
          <w:lang w:bidi="he-IL"/>
        </w:rPr>
        <w:t xml:space="preserve"> </w:t>
      </w:r>
      <w:r w:rsidRPr="004B0CCC">
        <w:rPr>
          <w:rFonts w:ascii=" " w:hAnsi=" " w:cs=" "/>
          <w:u w:val="single"/>
          <w:lang w:bidi="he-IL"/>
        </w:rPr>
        <w:t>nella</w:t>
      </w:r>
      <w:r w:rsidRPr="004B0CCC">
        <w:rPr>
          <w:rFonts w:ascii=" " w:hAnsi=" " w:cs=" "/>
          <w:lang w:bidi="he-IL"/>
        </w:rPr>
        <w:t xml:space="preserve"> </w:t>
      </w:r>
      <w:r w:rsidRPr="004B0CCC">
        <w:rPr>
          <w:rFonts w:ascii=" " w:hAnsi=" " w:cs=" "/>
          <w:u w:val="single"/>
          <w:lang w:bidi="he-IL"/>
        </w:rPr>
        <w:t>consultazione</w:t>
      </w:r>
      <w:r w:rsidRPr="004B0CCC">
        <w:rPr>
          <w:rFonts w:ascii=" " w:hAnsi=" " w:cs=" "/>
          <w:lang w:bidi="he-IL"/>
        </w:rPr>
        <w:t xml:space="preserve"> dei dati dietro credenziali fornite dal Comune (es. Cassa Edile).</w:t>
      </w:r>
    </w:p>
    <w:p w14:paraId="2F59E27E"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Il portale di consultazione permette anche la </w:t>
      </w:r>
      <w:r w:rsidRPr="004B0CCC">
        <w:rPr>
          <w:rFonts w:ascii=" " w:hAnsi=" " w:cs=" "/>
          <w:u w:val="single"/>
          <w:lang w:bidi="he-IL"/>
        </w:rPr>
        <w:t>ricerca</w:t>
      </w:r>
      <w:r w:rsidRPr="004B0CCC">
        <w:rPr>
          <w:rFonts w:ascii=" " w:hAnsi=" " w:cs=" "/>
          <w:lang w:bidi="he-IL"/>
        </w:rPr>
        <w:t xml:space="preserve"> delle pratiche con i principali elementi delle stesse e le ‘</w:t>
      </w:r>
      <w:r w:rsidRPr="004B0CCC">
        <w:rPr>
          <w:rFonts w:ascii=" " w:hAnsi=" " w:cs=" "/>
          <w:u w:val="single"/>
          <w:lang w:bidi="he-IL"/>
        </w:rPr>
        <w:t>Verifiche</w:t>
      </w:r>
      <w:r w:rsidRPr="004B0CCC">
        <w:rPr>
          <w:rFonts w:ascii=" " w:hAnsi=" " w:cs=" "/>
          <w:lang w:bidi="he-IL"/>
        </w:rPr>
        <w:t xml:space="preserve"> sul </w:t>
      </w:r>
      <w:r w:rsidRPr="004B0CCC">
        <w:rPr>
          <w:rFonts w:ascii=" " w:hAnsi=" " w:cs=" "/>
          <w:u w:val="single"/>
          <w:lang w:bidi="he-IL"/>
        </w:rPr>
        <w:t>territorio</w:t>
      </w:r>
      <w:r w:rsidRPr="004B0CCC">
        <w:rPr>
          <w:rFonts w:ascii=" " w:hAnsi=" " w:cs=" "/>
          <w:lang w:bidi="he-IL"/>
        </w:rPr>
        <w:t>’ per fornire informazioni circa la presenza di ‘posizioni’ aperte sui lavori (</w:t>
      </w:r>
      <w:r w:rsidRPr="004B0CCC">
        <w:rPr>
          <w:rFonts w:ascii=" " w:hAnsi=" " w:cs=" "/>
          <w:u w:val="single"/>
          <w:lang w:bidi="he-IL"/>
        </w:rPr>
        <w:t>antiabusivismo</w:t>
      </w:r>
      <w:r w:rsidRPr="004B0CCC">
        <w:rPr>
          <w:rFonts w:ascii=" " w:hAnsi=" " w:cs=" "/>
          <w:lang w:bidi="he-IL"/>
        </w:rPr>
        <w:t>).</w:t>
      </w:r>
    </w:p>
    <w:p w14:paraId="2652CE32" w14:textId="77777777" w:rsidR="004B0CCC" w:rsidRPr="004B0CCC" w:rsidRDefault="004B0CCC" w:rsidP="0011364D">
      <w:pPr>
        <w:spacing w:line="360" w:lineRule="auto"/>
        <w:jc w:val="both"/>
        <w:rPr>
          <w:rFonts w:ascii=" " w:hAnsi=" " w:cs=" "/>
          <w:b/>
          <w:lang w:bidi="he-IL"/>
        </w:rPr>
      </w:pPr>
      <w:r w:rsidRPr="004B0CCC">
        <w:rPr>
          <w:rFonts w:ascii=" " w:hAnsi=" " w:cs=" "/>
          <w:b/>
          <w:lang w:bidi="he-IL"/>
        </w:rPr>
        <w:t>3. Portale di creazione dei progetti</w:t>
      </w:r>
    </w:p>
    <w:p w14:paraId="51BD2682"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Il portale di creazione dei progetti da parte dei Professionisti, fruibile via Internet, permette innanzitutto di mantenere lo storico dei progetti presentati nonché la possibilità di interrompere la </w:t>
      </w:r>
      <w:r w:rsidRPr="004B0CCC">
        <w:rPr>
          <w:rFonts w:ascii=" " w:hAnsi=" " w:cs=" "/>
          <w:lang w:bidi="he-IL"/>
        </w:rPr>
        <w:lastRenderedPageBreak/>
        <w:t>redazione di un progetto e poterlo riprendere in un tempo successivo.</w:t>
      </w:r>
    </w:p>
    <w:p w14:paraId="607B3AF7" w14:textId="77777777" w:rsidR="004B0CCC" w:rsidRPr="004B0CCC" w:rsidRDefault="004B0CCC" w:rsidP="0011364D">
      <w:pPr>
        <w:spacing w:line="360" w:lineRule="auto"/>
        <w:jc w:val="both"/>
        <w:rPr>
          <w:rFonts w:ascii=" " w:hAnsi=" " w:cs=" "/>
          <w:lang w:bidi="he-IL"/>
        </w:rPr>
      </w:pPr>
      <w:proofErr w:type="gramStart"/>
      <w:r w:rsidRPr="004B0CCC">
        <w:rPr>
          <w:rFonts w:ascii=" " w:hAnsi=" " w:cs=" "/>
          <w:lang w:bidi="he-IL"/>
        </w:rPr>
        <w:t>E’</w:t>
      </w:r>
      <w:proofErr w:type="gramEnd"/>
      <w:r w:rsidRPr="004B0CCC">
        <w:rPr>
          <w:rFonts w:ascii=" " w:hAnsi=" " w:cs=" "/>
          <w:lang w:bidi="he-IL"/>
        </w:rPr>
        <w:t xml:space="preserve"> corredato da un sistema di </w:t>
      </w:r>
      <w:proofErr w:type="spellStart"/>
      <w:r w:rsidRPr="004B0CCC">
        <w:rPr>
          <w:rFonts w:ascii=" " w:hAnsi=" " w:cs=" "/>
          <w:u w:val="single"/>
          <w:lang w:bidi="he-IL"/>
        </w:rPr>
        <w:t>LiveChat</w:t>
      </w:r>
      <w:proofErr w:type="spellEnd"/>
      <w:r w:rsidRPr="004B0CCC">
        <w:rPr>
          <w:rFonts w:ascii=" " w:hAnsi=" " w:cs=" "/>
          <w:lang w:bidi="he-IL"/>
        </w:rPr>
        <w:t xml:space="preserve"> dalle 9:00 alle 18:00 dal lunedì al venerdì con personale umano (non bot) che può fornire anche assistenza in modalità remota (</w:t>
      </w:r>
      <w:r w:rsidRPr="004B0CCC">
        <w:rPr>
          <w:rFonts w:ascii=" " w:hAnsi=" " w:cs=" "/>
          <w:u w:val="single"/>
          <w:lang w:bidi="he-IL"/>
        </w:rPr>
        <w:t>teleassistenza</w:t>
      </w:r>
      <w:r w:rsidRPr="004B0CCC">
        <w:rPr>
          <w:rFonts w:ascii=" " w:hAnsi=" " w:cs=" "/>
          <w:lang w:bidi="he-IL"/>
        </w:rPr>
        <w:t xml:space="preserve">). </w:t>
      </w:r>
      <w:proofErr w:type="gramStart"/>
      <w:r w:rsidRPr="004B0CCC">
        <w:rPr>
          <w:rFonts w:ascii=" " w:hAnsi=" " w:cs=" "/>
          <w:lang w:bidi="he-IL"/>
        </w:rPr>
        <w:t>Inoltre</w:t>
      </w:r>
      <w:proofErr w:type="gramEnd"/>
      <w:r w:rsidRPr="004B0CCC">
        <w:rPr>
          <w:rFonts w:ascii=" " w:hAnsi=" " w:cs=" "/>
          <w:lang w:bidi="he-IL"/>
        </w:rPr>
        <w:t xml:space="preserve"> è presente un supporto da </w:t>
      </w:r>
      <w:r w:rsidRPr="004B0CCC">
        <w:rPr>
          <w:rFonts w:ascii=" " w:hAnsi=" " w:cs=" "/>
          <w:u w:val="single"/>
          <w:lang w:bidi="he-IL"/>
        </w:rPr>
        <w:t>numero</w:t>
      </w:r>
      <w:r w:rsidRPr="004B0CCC">
        <w:rPr>
          <w:rFonts w:ascii=" " w:hAnsi=" " w:cs=" "/>
          <w:lang w:bidi="he-IL"/>
        </w:rPr>
        <w:t xml:space="preserve"> </w:t>
      </w:r>
      <w:r w:rsidRPr="004B0CCC">
        <w:rPr>
          <w:rFonts w:ascii=" " w:hAnsi=" " w:cs=" "/>
          <w:u w:val="single"/>
          <w:lang w:bidi="he-IL"/>
        </w:rPr>
        <w:t>verde</w:t>
      </w:r>
      <w:r w:rsidRPr="004B0CCC">
        <w:rPr>
          <w:rFonts w:ascii=" " w:hAnsi=" " w:cs=" "/>
          <w:lang w:bidi="he-IL"/>
        </w:rPr>
        <w:t xml:space="preserve"> e una g</w:t>
      </w:r>
      <w:r w:rsidRPr="004B0CCC">
        <w:rPr>
          <w:rFonts w:ascii=" " w:hAnsi=" " w:cs=" "/>
          <w:u w:val="single"/>
          <w:lang w:bidi="he-IL"/>
        </w:rPr>
        <w:t>uida</w:t>
      </w:r>
      <w:r w:rsidRPr="004B0CCC">
        <w:rPr>
          <w:rFonts w:ascii=" " w:hAnsi=" " w:cs=" "/>
          <w:lang w:bidi="he-IL"/>
        </w:rPr>
        <w:t xml:space="preserve"> </w:t>
      </w:r>
      <w:r w:rsidRPr="004B0CCC">
        <w:rPr>
          <w:rFonts w:ascii=" " w:hAnsi=" " w:cs=" "/>
          <w:u w:val="single"/>
          <w:lang w:bidi="he-IL"/>
        </w:rPr>
        <w:t>interattiva</w:t>
      </w:r>
      <w:r w:rsidRPr="004B0CCC">
        <w:rPr>
          <w:rFonts w:ascii=" " w:hAnsi=" " w:cs=" "/>
          <w:lang w:bidi="he-IL"/>
        </w:rPr>
        <w:t>.</w:t>
      </w:r>
    </w:p>
    <w:p w14:paraId="72920B97"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Il portale permette la </w:t>
      </w:r>
      <w:r w:rsidRPr="004B0CCC">
        <w:rPr>
          <w:rFonts w:ascii=" " w:hAnsi=" " w:cs=" "/>
          <w:u w:val="single"/>
          <w:lang w:bidi="he-IL"/>
        </w:rPr>
        <w:t>creazione</w:t>
      </w:r>
      <w:r w:rsidRPr="004B0CCC">
        <w:rPr>
          <w:rFonts w:ascii=" " w:hAnsi=" " w:cs=" "/>
          <w:lang w:bidi="he-IL"/>
        </w:rPr>
        <w:t xml:space="preserve"> </w:t>
      </w:r>
      <w:r w:rsidRPr="004B0CCC">
        <w:rPr>
          <w:rFonts w:ascii=" " w:hAnsi=" " w:cs=" "/>
          <w:u w:val="single"/>
          <w:lang w:bidi="he-IL"/>
        </w:rPr>
        <w:t>assistita</w:t>
      </w:r>
      <w:r w:rsidRPr="004B0CCC">
        <w:rPr>
          <w:rFonts w:ascii=" " w:hAnsi=" " w:cs=" "/>
          <w:lang w:bidi="he-IL"/>
        </w:rPr>
        <w:t xml:space="preserve"> e </w:t>
      </w:r>
      <w:r w:rsidRPr="004B0CCC">
        <w:rPr>
          <w:rFonts w:ascii=" " w:hAnsi=" " w:cs=" "/>
          <w:u w:val="single"/>
          <w:lang w:bidi="he-IL"/>
        </w:rPr>
        <w:t>controllata</w:t>
      </w:r>
      <w:r w:rsidRPr="004B0CCC">
        <w:rPr>
          <w:rFonts w:ascii=" " w:hAnsi=" " w:cs=" "/>
          <w:lang w:bidi="he-IL"/>
        </w:rPr>
        <w:t xml:space="preserve"> di tutti i </w:t>
      </w:r>
      <w:r w:rsidRPr="004B0CCC">
        <w:rPr>
          <w:rFonts w:ascii=" " w:hAnsi=" " w:cs=" "/>
          <w:u w:val="single"/>
          <w:lang w:bidi="he-IL"/>
        </w:rPr>
        <w:t>modelli</w:t>
      </w:r>
      <w:r w:rsidRPr="004B0CCC">
        <w:rPr>
          <w:rFonts w:ascii=" " w:hAnsi=" " w:cs=" "/>
          <w:lang w:bidi="he-IL"/>
        </w:rPr>
        <w:t xml:space="preserve"> </w:t>
      </w:r>
      <w:r w:rsidRPr="004B0CCC">
        <w:rPr>
          <w:rFonts w:ascii=" " w:hAnsi=" " w:cs=" "/>
          <w:u w:val="single"/>
          <w:lang w:bidi="he-IL"/>
        </w:rPr>
        <w:t>unificati</w:t>
      </w:r>
      <w:r w:rsidRPr="004B0CCC">
        <w:rPr>
          <w:rFonts w:ascii=" " w:hAnsi=" " w:cs=" "/>
          <w:lang w:bidi="he-IL"/>
        </w:rPr>
        <w:t xml:space="preserve"> frutto della </w:t>
      </w:r>
      <w:r w:rsidRPr="004B0CCC">
        <w:rPr>
          <w:rFonts w:ascii=" " w:hAnsi=" " w:cs=" "/>
          <w:u w:val="single"/>
          <w:lang w:bidi="he-IL"/>
        </w:rPr>
        <w:t>Convenzione</w:t>
      </w:r>
      <w:r w:rsidRPr="004B0CCC">
        <w:rPr>
          <w:rFonts w:ascii=" " w:hAnsi=" " w:cs=" "/>
          <w:lang w:bidi="he-IL"/>
        </w:rPr>
        <w:t xml:space="preserve"> </w:t>
      </w:r>
      <w:r w:rsidRPr="004B0CCC">
        <w:rPr>
          <w:rFonts w:ascii=" " w:hAnsi=" " w:cs=" "/>
          <w:u w:val="single"/>
          <w:lang w:bidi="he-IL"/>
        </w:rPr>
        <w:t>Stato</w:t>
      </w:r>
      <w:r w:rsidRPr="004B0CCC">
        <w:rPr>
          <w:rFonts w:ascii=" " w:hAnsi=" " w:cs=" "/>
          <w:lang w:bidi="he-IL"/>
        </w:rPr>
        <w:t>/</w:t>
      </w:r>
      <w:r w:rsidRPr="004B0CCC">
        <w:rPr>
          <w:rFonts w:ascii=" " w:hAnsi=" " w:cs=" "/>
          <w:u w:val="single"/>
          <w:lang w:bidi="he-IL"/>
        </w:rPr>
        <w:t>Re</w:t>
      </w:r>
      <w:r w:rsidRPr="004B0CCC">
        <w:rPr>
          <w:rFonts w:ascii=" " w:hAnsi=" " w:cs=" "/>
          <w:lang w:bidi="he-IL"/>
        </w:rPr>
        <w:t>g</w:t>
      </w:r>
      <w:r w:rsidRPr="004B0CCC">
        <w:rPr>
          <w:rFonts w:ascii=" " w:hAnsi=" " w:cs=" "/>
          <w:u w:val="single"/>
          <w:lang w:bidi="he-IL"/>
        </w:rPr>
        <w:t>ione</w:t>
      </w:r>
      <w:r w:rsidRPr="004B0CCC">
        <w:rPr>
          <w:rFonts w:ascii=" " w:hAnsi=" " w:cs=" "/>
          <w:lang w:bidi="he-IL"/>
        </w:rPr>
        <w:t xml:space="preserve">, che </w:t>
      </w:r>
      <w:proofErr w:type="gramStart"/>
      <w:r w:rsidRPr="004B0CCC">
        <w:rPr>
          <w:rFonts w:ascii=" " w:hAnsi=" " w:cs=" "/>
          <w:lang w:bidi="he-IL"/>
        </w:rPr>
        <w:t>si riassumo</w:t>
      </w:r>
      <w:proofErr w:type="gramEnd"/>
      <w:r w:rsidRPr="004B0CCC">
        <w:rPr>
          <w:rFonts w:ascii=" " w:hAnsi=" " w:cs=" "/>
          <w:lang w:bidi="he-IL"/>
        </w:rPr>
        <w:t xml:space="preserve"> in:</w:t>
      </w:r>
    </w:p>
    <w:p w14:paraId="67D39557"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C.I.L.</w:t>
      </w:r>
      <w:r w:rsidRPr="004B0CCC">
        <w:rPr>
          <w:rFonts w:ascii=" " w:hAnsi=" " w:cs=" "/>
          <w:lang w:bidi="he-IL"/>
        </w:rPr>
        <w:t xml:space="preserve"> (Comunicazione Inizio Lavori)</w:t>
      </w:r>
    </w:p>
    <w:p w14:paraId="3B15239E"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C.I.L.A.</w:t>
      </w:r>
      <w:r w:rsidRPr="004B0CCC">
        <w:rPr>
          <w:rFonts w:ascii=" " w:hAnsi=" " w:cs=" "/>
          <w:lang w:bidi="he-IL"/>
        </w:rPr>
        <w:t xml:space="preserve"> (Comunicazione Inizio Lavori Asseverata)</w:t>
      </w:r>
    </w:p>
    <w:p w14:paraId="3504254A"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S.C.I.A.</w:t>
      </w:r>
      <w:r w:rsidRPr="004B0CCC">
        <w:rPr>
          <w:rFonts w:ascii=" " w:hAnsi=" " w:cs=" "/>
          <w:lang w:bidi="he-IL"/>
        </w:rPr>
        <w:t xml:space="preserve"> (Segnalazione Certificata di Inizio Attività)</w:t>
      </w:r>
    </w:p>
    <w:p w14:paraId="7B1746E5"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 xml:space="preserve">S.C.I.A. in alternativa di </w:t>
      </w:r>
      <w:proofErr w:type="spellStart"/>
      <w:r w:rsidRPr="004B0CCC">
        <w:rPr>
          <w:rFonts w:ascii=" " w:hAnsi=" " w:cs=" "/>
          <w:b/>
          <w:lang w:bidi="he-IL"/>
        </w:rPr>
        <w:t>P.d.C</w:t>
      </w:r>
      <w:proofErr w:type="spellEnd"/>
      <w:r w:rsidRPr="004B0CCC">
        <w:rPr>
          <w:rFonts w:ascii=" " w:hAnsi=" " w:cs=" "/>
          <w:b/>
          <w:lang w:bidi="he-IL"/>
        </w:rPr>
        <w:t>.</w:t>
      </w:r>
      <w:r w:rsidRPr="004B0CCC">
        <w:rPr>
          <w:rFonts w:ascii=" " w:hAnsi=" " w:cs=" "/>
          <w:lang w:bidi="he-IL"/>
        </w:rPr>
        <w:t xml:space="preserve"> (Segnalazione Certificata di Inizio Attività in alternativa al Permesso di Costruire)</w:t>
      </w:r>
    </w:p>
    <w:p w14:paraId="4707B62D" w14:textId="77777777" w:rsidR="004B0CCC" w:rsidRPr="004B0CCC" w:rsidRDefault="004B0CCC" w:rsidP="0011364D">
      <w:pPr>
        <w:numPr>
          <w:ilvl w:val="0"/>
          <w:numId w:val="19"/>
        </w:numPr>
        <w:spacing w:line="360" w:lineRule="auto"/>
        <w:jc w:val="both"/>
        <w:rPr>
          <w:rFonts w:ascii=" " w:hAnsi=" " w:cs=" "/>
          <w:lang w:bidi="he-IL"/>
        </w:rPr>
      </w:pPr>
      <w:proofErr w:type="spellStart"/>
      <w:r w:rsidRPr="004B0CCC">
        <w:rPr>
          <w:rFonts w:ascii=" " w:hAnsi=" " w:cs=" "/>
          <w:b/>
          <w:lang w:bidi="he-IL"/>
        </w:rPr>
        <w:t>P.d.C</w:t>
      </w:r>
      <w:proofErr w:type="spellEnd"/>
      <w:r w:rsidRPr="004B0CCC">
        <w:rPr>
          <w:rFonts w:ascii=" " w:hAnsi=" " w:cs=" "/>
          <w:b/>
          <w:lang w:bidi="he-IL"/>
        </w:rPr>
        <w:t>.</w:t>
      </w:r>
      <w:r w:rsidRPr="004B0CCC">
        <w:rPr>
          <w:rFonts w:ascii=" " w:hAnsi=" " w:cs=" "/>
          <w:lang w:bidi="he-IL"/>
        </w:rPr>
        <w:t xml:space="preserve"> (Permesso di Costruire)</w:t>
      </w:r>
    </w:p>
    <w:p w14:paraId="0DE4C746"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S.C.A.</w:t>
      </w:r>
      <w:r w:rsidRPr="004B0CCC">
        <w:rPr>
          <w:rFonts w:ascii=" " w:hAnsi=" " w:cs=" "/>
          <w:lang w:bidi="he-IL"/>
        </w:rPr>
        <w:t xml:space="preserve"> (Segnalazione Certificata di Agibilità)</w:t>
      </w:r>
    </w:p>
    <w:p w14:paraId="1CBD83A0"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Fine Lavori</w:t>
      </w:r>
    </w:p>
    <w:p w14:paraId="2D6F57A2" w14:textId="77777777" w:rsidR="004B0CCC" w:rsidRPr="004B0CCC" w:rsidRDefault="004B0CCC" w:rsidP="0011364D">
      <w:pPr>
        <w:spacing w:line="360" w:lineRule="auto"/>
        <w:jc w:val="both"/>
        <w:rPr>
          <w:rFonts w:ascii=" " w:hAnsi=" " w:cs=" "/>
          <w:lang w:bidi="he-IL"/>
        </w:rPr>
      </w:pPr>
      <w:r w:rsidRPr="004B0CCC">
        <w:rPr>
          <w:rFonts w:ascii=" " w:hAnsi=" " w:cs=" "/>
          <w:lang w:bidi="he-IL"/>
        </w:rPr>
        <w:t>oltre ad altri comunque necessari per altre tipologie di progetti o per il completamento degli stessi, tra cui, i principali:</w:t>
      </w:r>
    </w:p>
    <w:p w14:paraId="2381B8C5" w14:textId="77777777" w:rsidR="004B0CCC" w:rsidRPr="004B0CCC" w:rsidRDefault="004B0CCC" w:rsidP="0011364D">
      <w:pPr>
        <w:numPr>
          <w:ilvl w:val="0"/>
          <w:numId w:val="19"/>
        </w:numPr>
        <w:spacing w:line="360" w:lineRule="auto"/>
        <w:jc w:val="both"/>
        <w:rPr>
          <w:rFonts w:ascii=" " w:hAnsi=" " w:cs=" "/>
          <w:b/>
          <w:lang w:bidi="he-IL"/>
        </w:rPr>
      </w:pPr>
      <w:r w:rsidRPr="004B0CCC">
        <w:rPr>
          <w:rFonts w:ascii=" " w:hAnsi=" " w:cs=" "/>
          <w:b/>
          <w:lang w:bidi="he-IL"/>
        </w:rPr>
        <w:t>Autorizzazione Paesaggistica Semplifica</w:t>
      </w:r>
    </w:p>
    <w:p w14:paraId="429A2C04" w14:textId="77777777" w:rsidR="004B0CCC" w:rsidRPr="004B0CCC" w:rsidRDefault="004B0CCC" w:rsidP="0011364D">
      <w:pPr>
        <w:numPr>
          <w:ilvl w:val="0"/>
          <w:numId w:val="19"/>
        </w:numPr>
        <w:spacing w:line="360" w:lineRule="auto"/>
        <w:jc w:val="both"/>
        <w:rPr>
          <w:rFonts w:ascii=" " w:hAnsi=" " w:cs=" "/>
          <w:b/>
          <w:lang w:bidi="he-IL"/>
        </w:rPr>
      </w:pPr>
      <w:r w:rsidRPr="004B0CCC">
        <w:rPr>
          <w:rFonts w:ascii=" " w:hAnsi=" " w:cs=" "/>
          <w:b/>
          <w:lang w:bidi="he-IL"/>
        </w:rPr>
        <w:t>Autorizzazione Paesaggistica Ordinaria</w:t>
      </w:r>
    </w:p>
    <w:p w14:paraId="2F97761D" w14:textId="77777777" w:rsidR="004B0CCC" w:rsidRPr="004B0CCC" w:rsidRDefault="004B0CCC" w:rsidP="0011364D">
      <w:pPr>
        <w:numPr>
          <w:ilvl w:val="0"/>
          <w:numId w:val="19"/>
        </w:numPr>
        <w:spacing w:line="360" w:lineRule="auto"/>
        <w:jc w:val="both"/>
        <w:rPr>
          <w:rFonts w:ascii=" " w:hAnsi=" " w:cs=" "/>
          <w:b/>
          <w:lang w:bidi="he-IL"/>
        </w:rPr>
      </w:pPr>
      <w:r w:rsidRPr="004B0CCC">
        <w:rPr>
          <w:rFonts w:ascii=" " w:hAnsi=" " w:cs=" "/>
          <w:b/>
          <w:lang w:bidi="he-IL"/>
        </w:rPr>
        <w:t>Accertamento di Compatibilità Paesaggistica</w:t>
      </w:r>
    </w:p>
    <w:p w14:paraId="609AF626" w14:textId="77777777" w:rsidR="004B0CCC" w:rsidRPr="004B0CCC" w:rsidRDefault="004B0CCC" w:rsidP="0011364D">
      <w:pPr>
        <w:numPr>
          <w:ilvl w:val="0"/>
          <w:numId w:val="19"/>
        </w:numPr>
        <w:spacing w:line="360" w:lineRule="auto"/>
        <w:jc w:val="both"/>
        <w:rPr>
          <w:rFonts w:ascii=" " w:hAnsi=" " w:cs=" "/>
          <w:b/>
          <w:lang w:bidi="he-IL"/>
        </w:rPr>
      </w:pPr>
      <w:r w:rsidRPr="004B0CCC">
        <w:rPr>
          <w:rFonts w:ascii=" " w:hAnsi=" " w:cs=" "/>
          <w:b/>
          <w:lang w:bidi="he-IL"/>
        </w:rPr>
        <w:t>Esame di Impatto Paesaggistico</w:t>
      </w:r>
    </w:p>
    <w:p w14:paraId="33E1F1D0" w14:textId="77777777" w:rsidR="004B0CCC" w:rsidRPr="004B0CCC" w:rsidRDefault="004B0CCC" w:rsidP="0011364D">
      <w:pPr>
        <w:numPr>
          <w:ilvl w:val="0"/>
          <w:numId w:val="19"/>
        </w:numPr>
        <w:spacing w:line="360" w:lineRule="auto"/>
        <w:jc w:val="both"/>
        <w:rPr>
          <w:rFonts w:ascii=" " w:hAnsi=" " w:cs=" "/>
          <w:b/>
          <w:lang w:bidi="he-IL"/>
        </w:rPr>
      </w:pPr>
      <w:r w:rsidRPr="004B0CCC">
        <w:rPr>
          <w:rFonts w:ascii=" " w:hAnsi=" " w:cs=" "/>
          <w:b/>
          <w:lang w:bidi="he-IL"/>
        </w:rPr>
        <w:t>Certificati di Destinazione Urbanistica</w:t>
      </w:r>
    </w:p>
    <w:p w14:paraId="7E068283" w14:textId="77777777" w:rsidR="004B0CCC" w:rsidRPr="004B0CCC" w:rsidRDefault="004B0CCC" w:rsidP="0011364D">
      <w:pPr>
        <w:numPr>
          <w:ilvl w:val="0"/>
          <w:numId w:val="19"/>
        </w:numPr>
        <w:spacing w:line="360" w:lineRule="auto"/>
        <w:jc w:val="both"/>
        <w:rPr>
          <w:rFonts w:ascii=" " w:hAnsi=" " w:cs=" "/>
          <w:b/>
          <w:lang w:bidi="he-IL"/>
        </w:rPr>
      </w:pPr>
      <w:r w:rsidRPr="004B0CCC">
        <w:rPr>
          <w:rFonts w:ascii=" " w:hAnsi=" " w:cs=" "/>
          <w:b/>
          <w:lang w:bidi="he-IL"/>
        </w:rPr>
        <w:t>Accesso agli Atti</w:t>
      </w:r>
    </w:p>
    <w:p w14:paraId="5AC9E681"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C.E.L.</w:t>
      </w:r>
      <w:r w:rsidRPr="004B0CCC">
        <w:rPr>
          <w:rFonts w:ascii=" " w:hAnsi=" " w:cs=" "/>
          <w:lang w:bidi="he-IL"/>
        </w:rPr>
        <w:t xml:space="preserve"> (Comunicazione di Edilizia Libera)</w:t>
      </w:r>
    </w:p>
    <w:p w14:paraId="0E9CDA14" w14:textId="77777777" w:rsidR="004B0CCC" w:rsidRPr="004B0CCC" w:rsidRDefault="004B0CCC" w:rsidP="0011364D">
      <w:pPr>
        <w:numPr>
          <w:ilvl w:val="0"/>
          <w:numId w:val="19"/>
        </w:numPr>
        <w:spacing w:line="360" w:lineRule="auto"/>
        <w:jc w:val="both"/>
        <w:rPr>
          <w:rFonts w:ascii=" " w:hAnsi=" " w:cs=" "/>
          <w:b/>
          <w:lang w:bidi="he-IL"/>
        </w:rPr>
      </w:pPr>
      <w:r w:rsidRPr="004B0CCC">
        <w:rPr>
          <w:rFonts w:ascii=" " w:hAnsi=" " w:cs=" "/>
          <w:b/>
          <w:lang w:bidi="he-IL"/>
        </w:rPr>
        <w:t>Numerazione Civica</w:t>
      </w:r>
    </w:p>
    <w:p w14:paraId="3266E45E" w14:textId="77777777" w:rsidR="004B0CCC" w:rsidRPr="004B0CCC" w:rsidRDefault="004B0CCC" w:rsidP="0011364D">
      <w:pPr>
        <w:numPr>
          <w:ilvl w:val="0"/>
          <w:numId w:val="19"/>
        </w:numPr>
        <w:spacing w:line="360" w:lineRule="auto"/>
        <w:jc w:val="both"/>
        <w:rPr>
          <w:rFonts w:ascii=" " w:hAnsi=" " w:cs=" "/>
          <w:b/>
          <w:lang w:bidi="he-IL"/>
        </w:rPr>
      </w:pPr>
      <w:r w:rsidRPr="004B0CCC">
        <w:rPr>
          <w:rFonts w:ascii=" " w:hAnsi=" " w:cs=" "/>
          <w:b/>
          <w:lang w:bidi="he-IL"/>
        </w:rPr>
        <w:t>Inizio Lavori</w:t>
      </w:r>
    </w:p>
    <w:p w14:paraId="3053BF58"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Integrazioni</w:t>
      </w:r>
      <w:r w:rsidRPr="004B0CCC">
        <w:rPr>
          <w:rFonts w:ascii=" " w:hAnsi=" " w:cs=" "/>
          <w:lang w:bidi="he-IL"/>
        </w:rPr>
        <w:t xml:space="preserve"> (spontanee e su richiesta dell’Ente)</w:t>
      </w:r>
    </w:p>
    <w:p w14:paraId="17E05A9A" w14:textId="77777777" w:rsidR="004B0CCC" w:rsidRPr="004B0CCC" w:rsidRDefault="004B0CCC" w:rsidP="0011364D">
      <w:pPr>
        <w:numPr>
          <w:ilvl w:val="0"/>
          <w:numId w:val="19"/>
        </w:numPr>
        <w:spacing w:line="360" w:lineRule="auto"/>
        <w:jc w:val="both"/>
        <w:rPr>
          <w:rFonts w:ascii=" " w:hAnsi=" " w:cs=" "/>
          <w:b/>
          <w:lang w:bidi="he-IL"/>
        </w:rPr>
      </w:pPr>
      <w:r w:rsidRPr="004B0CCC">
        <w:rPr>
          <w:rFonts w:ascii=" " w:hAnsi=" " w:cs=" "/>
          <w:b/>
          <w:lang w:bidi="he-IL"/>
        </w:rPr>
        <w:t>Voltura</w:t>
      </w:r>
    </w:p>
    <w:p w14:paraId="1500924D" w14:textId="77777777" w:rsidR="004B0CCC" w:rsidRPr="004B0CCC" w:rsidRDefault="004B0CCC" w:rsidP="0011364D">
      <w:pPr>
        <w:numPr>
          <w:ilvl w:val="0"/>
          <w:numId w:val="19"/>
        </w:numPr>
        <w:spacing w:line="360" w:lineRule="auto"/>
        <w:jc w:val="both"/>
        <w:rPr>
          <w:rFonts w:ascii=" " w:hAnsi=" " w:cs=" "/>
          <w:b/>
          <w:lang w:bidi="he-IL"/>
        </w:rPr>
      </w:pPr>
      <w:r w:rsidRPr="004B0CCC">
        <w:rPr>
          <w:rFonts w:ascii=" " w:hAnsi=" " w:cs=" "/>
          <w:b/>
          <w:lang w:bidi="he-IL"/>
        </w:rPr>
        <w:t>Richiesta di Archiviazione</w:t>
      </w:r>
    </w:p>
    <w:p w14:paraId="51F94AF8" w14:textId="77777777" w:rsidR="004B0CCC" w:rsidRPr="004B0CCC" w:rsidRDefault="004B0CCC" w:rsidP="0011364D">
      <w:pPr>
        <w:spacing w:line="360" w:lineRule="auto"/>
        <w:jc w:val="both"/>
        <w:rPr>
          <w:rFonts w:ascii=" " w:hAnsi=" " w:cs=" "/>
          <w:lang w:bidi="he-IL"/>
        </w:rPr>
      </w:pPr>
      <w:r w:rsidRPr="004B0CCC">
        <w:rPr>
          <w:rFonts w:ascii=" " w:hAnsi=" " w:cs=" "/>
          <w:lang w:bidi="he-IL"/>
        </w:rPr>
        <w:t>Al fine di facilitare ai sigg. Professionisti nel reperimento di documenti a corredo dei progetti, si sono implementati dei “modelli tipo” auto-compilabili per:</w:t>
      </w:r>
    </w:p>
    <w:p w14:paraId="63BDF25E"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Affidamento di affidamento di incarico professionale</w:t>
      </w:r>
      <w:r w:rsidRPr="004B0CCC">
        <w:rPr>
          <w:rFonts w:ascii=" " w:hAnsi=" " w:cs=" "/>
          <w:lang w:bidi="he-IL"/>
        </w:rPr>
        <w:t xml:space="preserve"> (art. 2, comma 1, L.R. 30/2019)</w:t>
      </w:r>
    </w:p>
    <w:p w14:paraId="0907FE08"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Dichiarazione del professionista in merito al pagamento delle proprie spettanze</w:t>
      </w:r>
      <w:r w:rsidRPr="004B0CCC">
        <w:rPr>
          <w:rFonts w:ascii=" " w:hAnsi=" " w:cs=" "/>
          <w:lang w:bidi="he-IL"/>
        </w:rPr>
        <w:t xml:space="preserve"> (art. 3, </w:t>
      </w:r>
      <w:r w:rsidRPr="004B0CCC">
        <w:rPr>
          <w:rFonts w:ascii=" " w:hAnsi=" " w:cs=" "/>
          <w:lang w:bidi="he-IL"/>
        </w:rPr>
        <w:lastRenderedPageBreak/>
        <w:t>comma 1, L.R. 30/2019)</w:t>
      </w:r>
    </w:p>
    <w:p w14:paraId="12A93261"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Dichiarazione smaltimento rifiuti edili</w:t>
      </w:r>
      <w:r w:rsidRPr="004B0CCC">
        <w:rPr>
          <w:rFonts w:ascii=" " w:hAnsi=" " w:cs=" "/>
          <w:lang w:bidi="he-IL"/>
        </w:rPr>
        <w:t xml:space="preserve"> (artt. 5 e 6, Regolamento Regionale 12/06/2006, n. 6)</w:t>
      </w:r>
    </w:p>
    <w:p w14:paraId="7FFE72EC" w14:textId="77777777" w:rsidR="004B0CCC" w:rsidRPr="004B0CCC" w:rsidRDefault="004B0CCC" w:rsidP="0011364D">
      <w:pPr>
        <w:numPr>
          <w:ilvl w:val="0"/>
          <w:numId w:val="19"/>
        </w:numPr>
        <w:spacing w:line="360" w:lineRule="auto"/>
        <w:jc w:val="both"/>
        <w:rPr>
          <w:rFonts w:ascii=" " w:hAnsi=" " w:cs=" "/>
          <w:b/>
          <w:lang w:bidi="he-IL"/>
        </w:rPr>
      </w:pPr>
      <w:r w:rsidRPr="004B0CCC">
        <w:rPr>
          <w:rFonts w:ascii=" " w:hAnsi=" " w:cs=" "/>
          <w:b/>
          <w:lang w:bidi="he-IL"/>
        </w:rPr>
        <w:t>Dichiarazione di assenso dei terzi titolari di altri diritti reali</w:t>
      </w:r>
    </w:p>
    <w:p w14:paraId="5F8BD712" w14:textId="77777777" w:rsidR="004B0CCC" w:rsidRPr="004B0CCC" w:rsidRDefault="004B0CCC" w:rsidP="0011364D">
      <w:pPr>
        <w:numPr>
          <w:ilvl w:val="0"/>
          <w:numId w:val="19"/>
        </w:numPr>
        <w:spacing w:line="360" w:lineRule="auto"/>
        <w:jc w:val="both"/>
        <w:rPr>
          <w:rFonts w:ascii=" " w:hAnsi=" " w:cs=" "/>
          <w:b/>
          <w:lang w:bidi="he-IL"/>
        </w:rPr>
      </w:pPr>
      <w:r w:rsidRPr="004B0CCC">
        <w:rPr>
          <w:rFonts w:ascii=" " w:hAnsi=" " w:cs=" "/>
          <w:b/>
          <w:lang w:bidi="he-IL"/>
        </w:rPr>
        <w:t>Dichiarazione sostitutiva dell’atto di notorietà di conformità all’originale di copia</w:t>
      </w:r>
    </w:p>
    <w:p w14:paraId="12C6B9D0" w14:textId="77777777" w:rsidR="004B0CCC" w:rsidRPr="004B0CCC" w:rsidRDefault="004B0CCC" w:rsidP="0011364D">
      <w:pPr>
        <w:numPr>
          <w:ilvl w:val="0"/>
          <w:numId w:val="19"/>
        </w:numPr>
        <w:spacing w:line="360" w:lineRule="auto"/>
        <w:jc w:val="both"/>
        <w:rPr>
          <w:rFonts w:ascii=" " w:hAnsi=" " w:cs=" "/>
          <w:b/>
          <w:lang w:bidi="he-IL"/>
        </w:rPr>
      </w:pPr>
      <w:r w:rsidRPr="004B0CCC">
        <w:rPr>
          <w:rFonts w:ascii=" " w:hAnsi=" " w:cs=" "/>
          <w:b/>
          <w:lang w:bidi="he-IL"/>
        </w:rPr>
        <w:t>Attestazione del versamento dell’imposta di bollo</w:t>
      </w:r>
    </w:p>
    <w:p w14:paraId="6CD32618" w14:textId="77777777" w:rsidR="004B0CCC" w:rsidRPr="004B0CCC" w:rsidRDefault="004B0CCC" w:rsidP="0011364D">
      <w:pPr>
        <w:numPr>
          <w:ilvl w:val="0"/>
          <w:numId w:val="19"/>
        </w:numPr>
        <w:spacing w:line="360" w:lineRule="auto"/>
        <w:jc w:val="both"/>
        <w:rPr>
          <w:rFonts w:ascii=" " w:hAnsi=" " w:cs=" "/>
          <w:lang w:bidi="he-IL"/>
        </w:rPr>
      </w:pPr>
      <w:r w:rsidRPr="004B0CCC">
        <w:rPr>
          <w:rFonts w:ascii=" " w:hAnsi=" " w:cs=" "/>
          <w:b/>
          <w:lang w:bidi="he-IL"/>
        </w:rPr>
        <w:t>Calcolo del Contributo di Costruzione</w:t>
      </w:r>
      <w:r w:rsidRPr="004B0CCC">
        <w:rPr>
          <w:rFonts w:ascii=" " w:hAnsi=" " w:cs=" "/>
          <w:lang w:bidi="he-IL"/>
        </w:rPr>
        <w:t xml:space="preserve"> (prospetto art.11 D.M. 10.5.</w:t>
      </w:r>
      <w:r w:rsidRPr="004B0CCC">
        <w:rPr>
          <w:rFonts w:ascii=" " w:hAnsi=" " w:cs=" "/>
          <w:bCs/>
          <w:lang w:bidi="he-IL"/>
        </w:rPr>
        <w:t xml:space="preserve">77, </w:t>
      </w:r>
      <w:r w:rsidRPr="004B0CCC">
        <w:rPr>
          <w:rFonts w:ascii=" " w:hAnsi=" " w:cs=" "/>
          <w:lang w:bidi="he-IL"/>
        </w:rPr>
        <w:t>n. 801)</w:t>
      </w:r>
    </w:p>
    <w:p w14:paraId="7B695622" w14:textId="77777777" w:rsidR="004B0CCC" w:rsidRPr="004B0CCC" w:rsidRDefault="004B0CCC" w:rsidP="0011364D">
      <w:pPr>
        <w:numPr>
          <w:ilvl w:val="0"/>
          <w:numId w:val="19"/>
        </w:numPr>
        <w:spacing w:line="360" w:lineRule="auto"/>
        <w:jc w:val="both"/>
        <w:rPr>
          <w:rFonts w:ascii=" " w:hAnsi=" " w:cs=" "/>
          <w:b/>
          <w:lang w:bidi="he-IL"/>
        </w:rPr>
      </w:pPr>
      <w:r w:rsidRPr="004B0CCC">
        <w:rPr>
          <w:rFonts w:ascii=" " w:hAnsi=" " w:cs=" "/>
          <w:b/>
          <w:lang w:bidi="he-IL"/>
        </w:rPr>
        <w:t>Determinazione Oneri di Urbanizzazione</w:t>
      </w:r>
    </w:p>
    <w:p w14:paraId="131A5A74"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All’interno di ogni tipologia di pratica il portale permette il </w:t>
      </w:r>
      <w:r w:rsidRPr="004B0CCC">
        <w:rPr>
          <w:rFonts w:ascii=" " w:hAnsi=" " w:cs=" "/>
          <w:u w:val="single"/>
          <w:lang w:bidi="he-IL"/>
        </w:rPr>
        <w:t>controllo</w:t>
      </w:r>
      <w:r w:rsidRPr="004B0CCC">
        <w:rPr>
          <w:rFonts w:ascii=" " w:hAnsi=" " w:cs=" "/>
          <w:lang w:bidi="he-IL"/>
        </w:rPr>
        <w:t xml:space="preserve"> di </w:t>
      </w:r>
      <w:r w:rsidRPr="004B0CCC">
        <w:rPr>
          <w:rFonts w:ascii=" " w:hAnsi=" " w:cs=" "/>
          <w:u w:val="single"/>
          <w:lang w:bidi="he-IL"/>
        </w:rPr>
        <w:t>informazioni</w:t>
      </w:r>
      <w:r w:rsidRPr="004B0CCC">
        <w:rPr>
          <w:rFonts w:ascii=" " w:hAnsi=" " w:cs=" "/>
          <w:lang w:bidi="he-IL"/>
        </w:rPr>
        <w:t xml:space="preserve"> non “contrassegnate” o </w:t>
      </w:r>
      <w:r w:rsidRPr="004B0CCC">
        <w:rPr>
          <w:rFonts w:ascii=" " w:hAnsi=" " w:cs=" "/>
          <w:u w:val="single"/>
          <w:lang w:bidi="he-IL"/>
        </w:rPr>
        <w:t>dati</w:t>
      </w:r>
      <w:r w:rsidRPr="004B0CCC">
        <w:rPr>
          <w:rFonts w:ascii=" " w:hAnsi=" " w:cs=" "/>
          <w:lang w:bidi="he-IL"/>
        </w:rPr>
        <w:t xml:space="preserve"> </w:t>
      </w:r>
      <w:r w:rsidRPr="004B0CCC">
        <w:rPr>
          <w:rFonts w:ascii=" " w:hAnsi=" " w:cs=" "/>
          <w:u w:val="single"/>
          <w:lang w:bidi="he-IL"/>
        </w:rPr>
        <w:t>mancanti</w:t>
      </w:r>
      <w:r w:rsidRPr="004B0CCC">
        <w:rPr>
          <w:rFonts w:ascii=" " w:hAnsi=" " w:cs=" "/>
          <w:lang w:bidi="he-IL"/>
        </w:rPr>
        <w:t xml:space="preserve"> a fronte di informazioni “contrassegnate”. </w:t>
      </w:r>
      <w:proofErr w:type="gramStart"/>
      <w:r w:rsidRPr="004B0CCC">
        <w:rPr>
          <w:rFonts w:ascii=" " w:hAnsi=" " w:cs=" "/>
          <w:lang w:bidi="he-IL"/>
        </w:rPr>
        <w:t>Inoltre</w:t>
      </w:r>
      <w:proofErr w:type="gramEnd"/>
      <w:r w:rsidRPr="004B0CCC">
        <w:rPr>
          <w:rFonts w:ascii=" " w:hAnsi=" " w:cs=" "/>
          <w:lang w:bidi="he-IL"/>
        </w:rPr>
        <w:t xml:space="preserve"> </w:t>
      </w:r>
      <w:r w:rsidRPr="004B0CCC">
        <w:rPr>
          <w:rFonts w:ascii=" " w:hAnsi=" " w:cs=" "/>
          <w:u w:val="single"/>
          <w:lang w:bidi="he-IL"/>
        </w:rPr>
        <w:t>racco</w:t>
      </w:r>
      <w:r w:rsidRPr="004B0CCC">
        <w:rPr>
          <w:rFonts w:ascii=" " w:hAnsi=" " w:cs=" "/>
          <w:lang w:bidi="he-IL"/>
        </w:rPr>
        <w:t>g</w:t>
      </w:r>
      <w:r w:rsidRPr="004B0CCC">
        <w:rPr>
          <w:rFonts w:ascii=" " w:hAnsi=" " w:cs=" "/>
          <w:u w:val="single"/>
          <w:lang w:bidi="he-IL"/>
        </w:rPr>
        <w:t>lie</w:t>
      </w:r>
      <w:r w:rsidRPr="004B0CCC">
        <w:rPr>
          <w:rFonts w:ascii=" " w:hAnsi=" " w:cs=" "/>
          <w:lang w:bidi="he-IL"/>
        </w:rPr>
        <w:t xml:space="preserve"> i </w:t>
      </w:r>
      <w:r w:rsidRPr="004B0CCC">
        <w:rPr>
          <w:rFonts w:ascii=" " w:hAnsi=" " w:cs=" "/>
          <w:u w:val="single"/>
          <w:lang w:bidi="he-IL"/>
        </w:rPr>
        <w:t>documenti</w:t>
      </w:r>
      <w:r w:rsidRPr="004B0CCC">
        <w:rPr>
          <w:rFonts w:ascii=" " w:hAnsi=" " w:cs=" "/>
          <w:lang w:bidi="he-IL"/>
        </w:rPr>
        <w:t xml:space="preserve"> in formato “</w:t>
      </w:r>
      <w:r w:rsidRPr="004B0CCC">
        <w:rPr>
          <w:rFonts w:ascii=" " w:hAnsi=" " w:cs=" "/>
          <w:u w:val="single"/>
          <w:lang w:bidi="he-IL"/>
        </w:rPr>
        <w:t>firma</w:t>
      </w:r>
      <w:r w:rsidRPr="004B0CCC">
        <w:rPr>
          <w:rFonts w:ascii=" " w:hAnsi=" " w:cs=" "/>
          <w:lang w:bidi="he-IL"/>
        </w:rPr>
        <w:t xml:space="preserve"> </w:t>
      </w:r>
      <w:r w:rsidRPr="004B0CCC">
        <w:rPr>
          <w:rFonts w:ascii=" " w:hAnsi=" " w:cs=" "/>
          <w:u w:val="single"/>
          <w:lang w:bidi="he-IL"/>
        </w:rPr>
        <w:t>di</w:t>
      </w:r>
      <w:r w:rsidRPr="004B0CCC">
        <w:rPr>
          <w:rFonts w:ascii=" " w:hAnsi=" " w:cs=" "/>
          <w:lang w:bidi="he-IL"/>
        </w:rPr>
        <w:t>g</w:t>
      </w:r>
      <w:r w:rsidRPr="004B0CCC">
        <w:rPr>
          <w:rFonts w:ascii=" " w:hAnsi=" " w:cs=" "/>
          <w:u w:val="single"/>
          <w:lang w:bidi="he-IL"/>
        </w:rPr>
        <w:t>itale</w:t>
      </w:r>
      <w:r w:rsidRPr="004B0CCC">
        <w:rPr>
          <w:rFonts w:ascii=" " w:hAnsi=" " w:cs=" "/>
          <w:lang w:bidi="he-IL"/>
        </w:rPr>
        <w:t xml:space="preserve">” </w:t>
      </w:r>
      <w:r w:rsidRPr="004B0CCC">
        <w:rPr>
          <w:rFonts w:ascii=" " w:hAnsi=" " w:cs=" "/>
          <w:u w:val="single"/>
          <w:lang w:bidi="he-IL"/>
        </w:rPr>
        <w:t>verificando</w:t>
      </w:r>
      <w:r w:rsidRPr="004B0CCC">
        <w:rPr>
          <w:rFonts w:ascii=" " w:hAnsi=" " w:cs=" "/>
          <w:lang w:bidi="he-IL"/>
        </w:rPr>
        <w:t xml:space="preserve"> che q</w:t>
      </w:r>
      <w:r w:rsidRPr="004B0CCC">
        <w:rPr>
          <w:rFonts w:ascii=" " w:hAnsi=" " w:cs=" "/>
          <w:u w:val="single"/>
          <w:lang w:bidi="he-IL"/>
        </w:rPr>
        <w:t>uelli</w:t>
      </w:r>
      <w:r w:rsidRPr="004B0CCC">
        <w:rPr>
          <w:rFonts w:ascii=" " w:hAnsi=" " w:cs=" "/>
          <w:lang w:bidi="he-IL"/>
        </w:rPr>
        <w:t xml:space="preserve"> </w:t>
      </w:r>
      <w:r w:rsidRPr="004B0CCC">
        <w:rPr>
          <w:rFonts w:ascii=" " w:hAnsi=" " w:cs=" "/>
          <w:u w:val="single"/>
          <w:lang w:bidi="he-IL"/>
        </w:rPr>
        <w:t>minimi</w:t>
      </w:r>
      <w:r w:rsidRPr="004B0CCC">
        <w:rPr>
          <w:rFonts w:ascii=" " w:hAnsi=" " w:cs=" "/>
          <w:lang w:bidi="he-IL"/>
        </w:rPr>
        <w:t xml:space="preserve"> siano p</w:t>
      </w:r>
      <w:r w:rsidRPr="004B0CCC">
        <w:rPr>
          <w:rFonts w:ascii=" " w:hAnsi=" " w:cs=" "/>
          <w:u w:val="single"/>
          <w:lang w:bidi="he-IL"/>
        </w:rPr>
        <w:t>resenti</w:t>
      </w:r>
      <w:r w:rsidRPr="004B0CCC">
        <w:rPr>
          <w:rFonts w:ascii=" " w:hAnsi=" " w:cs=" "/>
          <w:lang w:bidi="he-IL"/>
        </w:rPr>
        <w:t xml:space="preserve">. La definizione dei </w:t>
      </w:r>
      <w:r w:rsidRPr="004B0CCC">
        <w:rPr>
          <w:rFonts w:ascii=" " w:hAnsi=" " w:cs=" "/>
          <w:u w:val="single"/>
          <w:lang w:bidi="he-IL"/>
        </w:rPr>
        <w:t>documenti</w:t>
      </w:r>
      <w:r w:rsidRPr="004B0CCC">
        <w:rPr>
          <w:rFonts w:ascii=" " w:hAnsi=" " w:cs=" "/>
          <w:lang w:bidi="he-IL"/>
        </w:rPr>
        <w:t xml:space="preserve"> </w:t>
      </w:r>
      <w:r w:rsidRPr="004B0CCC">
        <w:rPr>
          <w:rFonts w:ascii=" " w:hAnsi=" " w:cs=" "/>
          <w:u w:val="single"/>
          <w:lang w:bidi="he-IL"/>
        </w:rPr>
        <w:t>obbli</w:t>
      </w:r>
      <w:r w:rsidRPr="004B0CCC">
        <w:rPr>
          <w:rFonts w:ascii=" " w:hAnsi=" " w:cs=" "/>
          <w:lang w:bidi="he-IL"/>
        </w:rPr>
        <w:t>g</w:t>
      </w:r>
      <w:r w:rsidRPr="004B0CCC">
        <w:rPr>
          <w:rFonts w:ascii=" " w:hAnsi=" " w:cs=" "/>
          <w:u w:val="single"/>
          <w:lang w:bidi="he-IL"/>
        </w:rPr>
        <w:t>atori</w:t>
      </w:r>
      <w:r w:rsidRPr="004B0CCC">
        <w:rPr>
          <w:rFonts w:ascii=" " w:hAnsi=" " w:cs=" "/>
          <w:lang w:bidi="he-IL"/>
        </w:rPr>
        <w:t xml:space="preserve"> è </w:t>
      </w:r>
      <w:r w:rsidRPr="004B0CCC">
        <w:rPr>
          <w:rFonts w:ascii=" " w:hAnsi=" " w:cs=" "/>
          <w:u w:val="single"/>
          <w:lang w:bidi="he-IL"/>
        </w:rPr>
        <w:t>settabile</w:t>
      </w:r>
      <w:r w:rsidRPr="004B0CCC">
        <w:rPr>
          <w:rFonts w:ascii=" " w:hAnsi=" " w:cs=" "/>
          <w:lang w:bidi="he-IL"/>
        </w:rPr>
        <w:t xml:space="preserve"> in tempo reale </w:t>
      </w:r>
      <w:r w:rsidRPr="004B0CCC">
        <w:rPr>
          <w:rFonts w:ascii=" " w:hAnsi=" " w:cs=" "/>
          <w:u w:val="single"/>
          <w:lang w:bidi="he-IL"/>
        </w:rPr>
        <w:t>dal</w:t>
      </w:r>
      <w:r w:rsidRPr="004B0CCC">
        <w:rPr>
          <w:rFonts w:ascii=" " w:hAnsi=" " w:cs=" "/>
          <w:lang w:bidi="he-IL"/>
        </w:rPr>
        <w:t xml:space="preserve"> </w:t>
      </w:r>
      <w:r w:rsidRPr="004B0CCC">
        <w:rPr>
          <w:rFonts w:ascii=" " w:hAnsi=" " w:cs=" "/>
          <w:u w:val="single"/>
          <w:lang w:bidi="he-IL"/>
        </w:rPr>
        <w:t>Comune</w:t>
      </w:r>
      <w:r w:rsidRPr="004B0CCC">
        <w:rPr>
          <w:rFonts w:ascii=" " w:hAnsi=" " w:cs=" "/>
          <w:lang w:bidi="he-IL"/>
        </w:rPr>
        <w:t>.</w:t>
      </w:r>
    </w:p>
    <w:p w14:paraId="750CD09B"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Se il controllo dei dati e/o dei documenti dovesse presentare delle </w:t>
      </w:r>
      <w:r w:rsidRPr="004B0CCC">
        <w:rPr>
          <w:rFonts w:ascii=" " w:hAnsi=" " w:cs=" "/>
          <w:u w:val="single"/>
          <w:lang w:bidi="he-IL"/>
        </w:rPr>
        <w:t>incon</w:t>
      </w:r>
      <w:r w:rsidRPr="004B0CCC">
        <w:rPr>
          <w:rFonts w:ascii=" " w:hAnsi=" " w:cs=" "/>
          <w:lang w:bidi="he-IL"/>
        </w:rPr>
        <w:t>g</w:t>
      </w:r>
      <w:r w:rsidRPr="004B0CCC">
        <w:rPr>
          <w:rFonts w:ascii=" " w:hAnsi=" " w:cs=" "/>
          <w:u w:val="single"/>
          <w:lang w:bidi="he-IL"/>
        </w:rPr>
        <w:t>ruenze</w:t>
      </w:r>
      <w:r w:rsidRPr="004B0CCC">
        <w:rPr>
          <w:rFonts w:ascii=" " w:hAnsi=" " w:cs=" "/>
          <w:lang w:bidi="he-IL"/>
        </w:rPr>
        <w:t xml:space="preserve"> il portale </w:t>
      </w:r>
      <w:r w:rsidRPr="004B0CCC">
        <w:rPr>
          <w:rFonts w:ascii=" " w:hAnsi=" " w:cs=" "/>
          <w:u w:val="single"/>
          <w:lang w:bidi="he-IL"/>
        </w:rPr>
        <w:t>non</w:t>
      </w:r>
      <w:r w:rsidRPr="004B0CCC">
        <w:rPr>
          <w:rFonts w:ascii=" " w:hAnsi=" " w:cs=" "/>
          <w:lang w:bidi="he-IL"/>
        </w:rPr>
        <w:t xml:space="preserve"> p</w:t>
      </w:r>
      <w:r w:rsidRPr="004B0CCC">
        <w:rPr>
          <w:rFonts w:ascii=" " w:hAnsi=" " w:cs=" "/>
          <w:u w:val="single"/>
          <w:lang w:bidi="he-IL"/>
        </w:rPr>
        <w:t>ermette</w:t>
      </w:r>
      <w:r w:rsidRPr="004B0CCC">
        <w:rPr>
          <w:rFonts w:ascii=" " w:hAnsi=" " w:cs=" "/>
          <w:lang w:bidi="he-IL"/>
        </w:rPr>
        <w:t xml:space="preserve"> la </w:t>
      </w:r>
      <w:r w:rsidRPr="004B0CCC">
        <w:rPr>
          <w:rFonts w:ascii=" " w:hAnsi=" " w:cs=" "/>
          <w:u w:val="single"/>
          <w:lang w:bidi="he-IL"/>
        </w:rPr>
        <w:t>s</w:t>
      </w:r>
      <w:r w:rsidRPr="004B0CCC">
        <w:rPr>
          <w:rFonts w:ascii=" " w:hAnsi=" " w:cs=" "/>
          <w:lang w:bidi="he-IL"/>
        </w:rPr>
        <w:t>p</w:t>
      </w:r>
      <w:r w:rsidRPr="004B0CCC">
        <w:rPr>
          <w:rFonts w:ascii=" " w:hAnsi=" " w:cs=" "/>
          <w:u w:val="single"/>
          <w:lang w:bidi="he-IL"/>
        </w:rPr>
        <w:t>edizione</w:t>
      </w:r>
      <w:r w:rsidRPr="004B0CCC">
        <w:rPr>
          <w:rFonts w:ascii=" " w:hAnsi=" " w:cs=" "/>
          <w:lang w:bidi="he-IL"/>
        </w:rPr>
        <w:t xml:space="preserve"> del progetto. Questo risulta </w:t>
      </w:r>
      <w:r w:rsidRPr="004B0CCC">
        <w:rPr>
          <w:rFonts w:ascii=" " w:hAnsi=" " w:cs=" "/>
          <w:b/>
          <w:u w:val="single"/>
          <w:lang w:bidi="he-IL"/>
        </w:rPr>
        <w:t>fondamentale</w:t>
      </w:r>
      <w:r w:rsidRPr="004B0CCC">
        <w:rPr>
          <w:rFonts w:ascii=" " w:hAnsi=" " w:cs=" "/>
          <w:lang w:bidi="he-IL"/>
        </w:rPr>
        <w:t xml:space="preserve"> per la ricezione di </w:t>
      </w:r>
      <w:r w:rsidRPr="004B0CCC">
        <w:rPr>
          <w:rFonts w:ascii=" " w:hAnsi=" " w:cs=" "/>
          <w:u w:val="single"/>
          <w:lang w:bidi="he-IL"/>
        </w:rPr>
        <w:t>pro</w:t>
      </w:r>
      <w:r w:rsidRPr="004B0CCC">
        <w:rPr>
          <w:rFonts w:ascii=" " w:hAnsi=" " w:cs=" "/>
          <w:lang w:bidi="he-IL"/>
        </w:rPr>
        <w:t>g</w:t>
      </w:r>
      <w:r w:rsidRPr="004B0CCC">
        <w:rPr>
          <w:rFonts w:ascii=" " w:hAnsi=" " w:cs=" "/>
          <w:u w:val="single"/>
          <w:lang w:bidi="he-IL"/>
        </w:rPr>
        <w:t>etti</w:t>
      </w:r>
      <w:r w:rsidRPr="004B0CCC">
        <w:rPr>
          <w:rFonts w:ascii=" " w:hAnsi=" " w:cs=" "/>
          <w:lang w:bidi="he-IL"/>
        </w:rPr>
        <w:t xml:space="preserve"> </w:t>
      </w:r>
      <w:r w:rsidRPr="004B0CCC">
        <w:rPr>
          <w:rFonts w:ascii=" " w:hAnsi=" " w:cs=" "/>
          <w:u w:val="single"/>
          <w:lang w:bidi="he-IL"/>
        </w:rPr>
        <w:t>con</w:t>
      </w:r>
      <w:r w:rsidRPr="004B0CCC">
        <w:rPr>
          <w:rFonts w:ascii=" " w:hAnsi=" " w:cs=" "/>
          <w:lang w:bidi="he-IL"/>
        </w:rPr>
        <w:t>g</w:t>
      </w:r>
      <w:r w:rsidRPr="004B0CCC">
        <w:rPr>
          <w:rFonts w:ascii=" " w:hAnsi=" " w:cs=" "/>
          <w:u w:val="single"/>
          <w:lang w:bidi="he-IL"/>
        </w:rPr>
        <w:t>rui</w:t>
      </w:r>
      <w:r w:rsidRPr="004B0CCC">
        <w:rPr>
          <w:rFonts w:ascii=" " w:hAnsi=" " w:cs=" "/>
          <w:lang w:bidi="he-IL"/>
        </w:rPr>
        <w:t xml:space="preserve"> al procedimento.</w:t>
      </w:r>
    </w:p>
    <w:p w14:paraId="07ABBA8E"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Il portale è </w:t>
      </w:r>
      <w:r w:rsidRPr="004B0CCC">
        <w:rPr>
          <w:rFonts w:ascii=" " w:hAnsi=" " w:cs=" "/>
          <w:u w:val="single"/>
          <w:lang w:bidi="he-IL"/>
        </w:rPr>
        <w:t>collegato</w:t>
      </w:r>
      <w:r w:rsidRPr="004B0CCC">
        <w:rPr>
          <w:rFonts w:ascii=" " w:hAnsi=" " w:cs=" "/>
          <w:lang w:bidi="he-IL"/>
        </w:rPr>
        <w:t xml:space="preserve"> con i servizi di </w:t>
      </w:r>
      <w:r w:rsidRPr="004B0CCC">
        <w:rPr>
          <w:rFonts w:ascii=" " w:hAnsi=" " w:cs=" "/>
          <w:u w:val="single"/>
          <w:lang w:bidi="he-IL"/>
        </w:rPr>
        <w:t>Google</w:t>
      </w:r>
      <w:r w:rsidRPr="004B0CCC">
        <w:rPr>
          <w:rFonts w:ascii=" " w:hAnsi=" " w:cs=" "/>
          <w:lang w:bidi="he-IL"/>
        </w:rPr>
        <w:t xml:space="preserve"> M</w:t>
      </w:r>
      <w:r w:rsidRPr="004B0CCC">
        <w:rPr>
          <w:rFonts w:ascii=" " w:hAnsi=" " w:cs=" "/>
          <w:u w:val="single"/>
          <w:lang w:bidi="he-IL"/>
        </w:rPr>
        <w:t>aps</w:t>
      </w:r>
      <w:r w:rsidRPr="004B0CCC">
        <w:rPr>
          <w:rFonts w:ascii=" " w:hAnsi=" " w:cs=" "/>
          <w:lang w:bidi="he-IL"/>
        </w:rPr>
        <w:t xml:space="preserve"> per reperire automaticamente i valori di </w:t>
      </w:r>
      <w:r w:rsidRPr="004B0CCC">
        <w:rPr>
          <w:rFonts w:ascii=" " w:hAnsi=" " w:cs=" "/>
          <w:u w:val="single"/>
          <w:lang w:bidi="he-IL"/>
        </w:rPr>
        <w:t>geolocalizzazione</w:t>
      </w:r>
      <w:r w:rsidRPr="004B0CCC">
        <w:rPr>
          <w:rFonts w:ascii=" " w:hAnsi=" " w:cs=" "/>
          <w:lang w:bidi="he-IL"/>
        </w:rPr>
        <w:t xml:space="preserve"> dell’</w:t>
      </w:r>
      <w:r w:rsidRPr="004B0CCC">
        <w:rPr>
          <w:rFonts w:ascii=" " w:hAnsi=" " w:cs=" "/>
          <w:u w:val="single"/>
          <w:lang w:bidi="he-IL"/>
        </w:rPr>
        <w:t>intervento</w:t>
      </w:r>
      <w:r w:rsidRPr="004B0CCC">
        <w:rPr>
          <w:rFonts w:ascii=" " w:hAnsi=" " w:cs=" "/>
          <w:lang w:bidi="he-IL"/>
        </w:rPr>
        <w:t xml:space="preserve"> partendo dall’ubicazione (via e civico) e ne rappresenta la </w:t>
      </w:r>
      <w:r w:rsidRPr="004B0CCC">
        <w:rPr>
          <w:rFonts w:ascii=" " w:hAnsi=" " w:cs=" "/>
          <w:u w:val="single"/>
          <w:lang w:bidi="he-IL"/>
        </w:rPr>
        <w:t>visualizzazione</w:t>
      </w:r>
      <w:r w:rsidRPr="004B0CCC">
        <w:rPr>
          <w:rFonts w:ascii=" " w:hAnsi=" " w:cs=" "/>
          <w:lang w:bidi="he-IL"/>
        </w:rPr>
        <w:t xml:space="preserve"> in mappa </w:t>
      </w:r>
      <w:r w:rsidRPr="004B0CCC">
        <w:rPr>
          <w:rFonts w:ascii=" " w:hAnsi=" " w:cs=" "/>
          <w:u w:val="single"/>
          <w:lang w:bidi="he-IL"/>
        </w:rPr>
        <w:t>satellitare</w:t>
      </w:r>
      <w:r w:rsidRPr="004B0CCC">
        <w:rPr>
          <w:rFonts w:ascii=" " w:hAnsi=" " w:cs=" "/>
          <w:lang w:bidi="he-IL"/>
        </w:rPr>
        <w:t>. Nel caso Google Maps non riuscisse a collocare esattamente l’intervento, si ha la possibilità di settare manualmente il “punteruolo”. La funzione di visualizzazione è infine corredata dalla visualizzazione “</w:t>
      </w:r>
      <w:r w:rsidRPr="004B0CCC">
        <w:rPr>
          <w:rFonts w:ascii=" " w:hAnsi=" " w:cs=" "/>
          <w:u w:val="single"/>
          <w:lang w:bidi="he-IL"/>
        </w:rPr>
        <w:t>Street</w:t>
      </w:r>
      <w:r w:rsidRPr="004B0CCC">
        <w:rPr>
          <w:rFonts w:ascii=" " w:hAnsi=" " w:cs=" "/>
          <w:lang w:bidi="he-IL"/>
        </w:rPr>
        <w:t xml:space="preserve"> </w:t>
      </w:r>
      <w:proofErr w:type="spellStart"/>
      <w:r w:rsidRPr="004B0CCC">
        <w:rPr>
          <w:rFonts w:ascii=" " w:hAnsi=" " w:cs=" "/>
          <w:u w:val="single"/>
          <w:lang w:bidi="he-IL"/>
        </w:rPr>
        <w:t>View</w:t>
      </w:r>
      <w:proofErr w:type="spellEnd"/>
      <w:r w:rsidRPr="004B0CCC">
        <w:rPr>
          <w:rFonts w:ascii=" " w:hAnsi=" " w:cs=" "/>
          <w:lang w:bidi="he-IL"/>
        </w:rPr>
        <w:t>” di Google.</w:t>
      </w:r>
    </w:p>
    <w:p w14:paraId="622090F5"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Il portale, al momento dell’invio del progetto al Comune, creerà una P.E.C. con le </w:t>
      </w:r>
      <w:r w:rsidRPr="004B0CCC">
        <w:rPr>
          <w:rFonts w:ascii=" " w:hAnsi=" " w:cs=" "/>
          <w:u w:val="single"/>
          <w:lang w:bidi="he-IL"/>
        </w:rPr>
        <w:t>caratteristiche</w:t>
      </w:r>
      <w:r w:rsidRPr="004B0CCC">
        <w:rPr>
          <w:rFonts w:ascii=" " w:hAnsi=" " w:cs=" "/>
          <w:lang w:bidi="he-IL"/>
        </w:rPr>
        <w:t xml:space="preserve"> specificate dalla </w:t>
      </w:r>
      <w:r w:rsidRPr="004B0CCC">
        <w:rPr>
          <w:rFonts w:ascii=" " w:hAnsi=" " w:cs=" "/>
          <w:b/>
          <w:u w:val="single"/>
          <w:lang w:bidi="he-IL"/>
        </w:rPr>
        <w:t>Circolare</w:t>
      </w:r>
      <w:r w:rsidRPr="004B0CCC">
        <w:rPr>
          <w:rFonts w:ascii=" " w:hAnsi=" " w:cs=" "/>
          <w:b/>
          <w:lang w:bidi="he-IL"/>
        </w:rPr>
        <w:t xml:space="preserve"> </w:t>
      </w:r>
      <w:r w:rsidRPr="004B0CCC">
        <w:rPr>
          <w:rFonts w:ascii=" " w:hAnsi=" " w:cs=" "/>
          <w:b/>
          <w:u w:val="single"/>
          <w:lang w:bidi="he-IL"/>
        </w:rPr>
        <w:t>AGID</w:t>
      </w:r>
      <w:r w:rsidRPr="004B0CCC">
        <w:rPr>
          <w:rFonts w:ascii=" " w:hAnsi=" " w:cs=" "/>
          <w:b/>
          <w:lang w:bidi="he-IL"/>
        </w:rPr>
        <w:t xml:space="preserve"> </w:t>
      </w:r>
      <w:r w:rsidRPr="004B0CCC">
        <w:rPr>
          <w:rFonts w:ascii=" " w:hAnsi=" " w:cs=" "/>
          <w:b/>
          <w:u w:val="single"/>
          <w:lang w:bidi="he-IL"/>
        </w:rPr>
        <w:t>n.</w:t>
      </w:r>
      <w:r w:rsidRPr="004B0CCC">
        <w:rPr>
          <w:rFonts w:ascii=" " w:hAnsi=" " w:cs=" "/>
          <w:b/>
          <w:lang w:bidi="he-IL"/>
        </w:rPr>
        <w:t xml:space="preserve"> </w:t>
      </w:r>
      <w:r w:rsidRPr="004B0CCC">
        <w:rPr>
          <w:rFonts w:ascii=" " w:hAnsi=" " w:cs=" "/>
          <w:b/>
          <w:u w:val="single"/>
          <w:lang w:bidi="he-IL"/>
        </w:rPr>
        <w:t>60</w:t>
      </w:r>
      <w:r w:rsidRPr="004B0CCC">
        <w:rPr>
          <w:rFonts w:ascii=" " w:hAnsi=" " w:cs=" "/>
          <w:b/>
          <w:lang w:bidi="he-IL"/>
        </w:rPr>
        <w:t>/</w:t>
      </w:r>
      <w:r w:rsidRPr="004B0CCC">
        <w:rPr>
          <w:rFonts w:ascii=" " w:hAnsi=" " w:cs=" "/>
          <w:b/>
          <w:u w:val="single"/>
          <w:lang w:bidi="he-IL"/>
        </w:rPr>
        <w:t>2013</w:t>
      </w:r>
      <w:r w:rsidRPr="004B0CCC">
        <w:rPr>
          <w:rFonts w:ascii=" " w:hAnsi=" " w:cs=" "/>
          <w:lang w:bidi="he-IL"/>
        </w:rPr>
        <w:t xml:space="preserve"> e la invierà all’indirizzo P.E.C. del Protocollo. Ne gestirà anche il ritorno dell’informazione proveniente dal Protocollo Comunale per </w:t>
      </w:r>
      <w:r w:rsidRPr="004B0CCC">
        <w:rPr>
          <w:rFonts w:ascii=" " w:hAnsi=" " w:cs=" "/>
          <w:u w:val="single"/>
          <w:lang w:bidi="he-IL"/>
        </w:rPr>
        <w:t>creare</w:t>
      </w:r>
      <w:r w:rsidRPr="004B0CCC">
        <w:rPr>
          <w:rFonts w:ascii=" " w:hAnsi=" " w:cs=" "/>
          <w:lang w:bidi="he-IL"/>
        </w:rPr>
        <w:t xml:space="preserve"> la </w:t>
      </w:r>
      <w:r w:rsidRPr="004B0CCC">
        <w:rPr>
          <w:rFonts w:ascii=" " w:hAnsi=" " w:cs=" "/>
          <w:u w:val="single"/>
          <w:lang w:bidi="he-IL"/>
        </w:rPr>
        <w:t>ricevuta</w:t>
      </w:r>
      <w:r w:rsidRPr="004B0CCC">
        <w:rPr>
          <w:rFonts w:ascii=" " w:hAnsi=" " w:cs=" "/>
          <w:lang w:bidi="he-IL"/>
        </w:rPr>
        <w:t xml:space="preserve"> di </w:t>
      </w:r>
      <w:r w:rsidRPr="004B0CCC">
        <w:rPr>
          <w:rFonts w:ascii=" " w:hAnsi=" " w:cs=" "/>
          <w:u w:val="single"/>
          <w:lang w:bidi="he-IL"/>
        </w:rPr>
        <w:t>avvenuta</w:t>
      </w:r>
      <w:r w:rsidRPr="004B0CCC">
        <w:rPr>
          <w:rFonts w:ascii=" " w:hAnsi=" " w:cs=" "/>
          <w:lang w:bidi="he-IL"/>
        </w:rPr>
        <w:t xml:space="preserve"> p</w:t>
      </w:r>
      <w:r w:rsidRPr="004B0CCC">
        <w:rPr>
          <w:rFonts w:ascii=" " w:hAnsi=" " w:cs=" "/>
          <w:u w:val="single"/>
          <w:lang w:bidi="he-IL"/>
        </w:rPr>
        <w:t>resentazione</w:t>
      </w:r>
      <w:r w:rsidRPr="004B0CCC">
        <w:rPr>
          <w:rFonts w:ascii=" " w:hAnsi=" " w:cs=" "/>
          <w:lang w:bidi="he-IL"/>
        </w:rPr>
        <w:t xml:space="preserve"> da esibire all’avente titolo per tutti gli usi consentiti dalla Legge.</w:t>
      </w:r>
    </w:p>
    <w:p w14:paraId="1665E9C3" w14:textId="77777777" w:rsidR="004B0CCC" w:rsidRPr="004B0CCC" w:rsidRDefault="004B0CCC" w:rsidP="0011364D">
      <w:pPr>
        <w:spacing w:line="360" w:lineRule="auto"/>
        <w:jc w:val="both"/>
        <w:rPr>
          <w:rFonts w:ascii=" " w:hAnsi=" " w:cs=" "/>
          <w:lang w:bidi="he-IL"/>
        </w:rPr>
      </w:pPr>
      <w:r w:rsidRPr="004B0CCC">
        <w:rPr>
          <w:rFonts w:ascii=" " w:hAnsi=" " w:cs=" "/>
          <w:lang w:bidi="he-IL"/>
        </w:rPr>
        <w:t>Tutte le P.E.C. dovranno essere conservate per 60 mesi (5 anni) così come previsto dalla normativa.</w:t>
      </w:r>
    </w:p>
    <w:p w14:paraId="5EC5A0C0" w14:textId="3331AF9B" w:rsidR="004B0CCC" w:rsidRDefault="004B0CCC" w:rsidP="0011364D">
      <w:pPr>
        <w:spacing w:line="360" w:lineRule="auto"/>
        <w:jc w:val="both"/>
        <w:rPr>
          <w:rFonts w:ascii=" " w:hAnsi=" " w:cs=" "/>
          <w:lang w:bidi="he-IL"/>
        </w:rPr>
      </w:pPr>
    </w:p>
    <w:p w14:paraId="5EB4C774" w14:textId="77777777" w:rsidR="004B0CCC" w:rsidRPr="004B0CCC" w:rsidRDefault="004B0CCC" w:rsidP="0011364D">
      <w:pPr>
        <w:spacing w:line="360" w:lineRule="auto"/>
        <w:jc w:val="both"/>
        <w:rPr>
          <w:rFonts w:ascii=" " w:hAnsi=" " w:cs=" "/>
          <w:b/>
          <w:lang w:bidi="he-IL"/>
        </w:rPr>
      </w:pPr>
      <w:r w:rsidRPr="004B0CCC">
        <w:rPr>
          <w:rFonts w:ascii=" " w:hAnsi=" " w:cs=" "/>
          <w:b/>
          <w:lang w:bidi="he-IL"/>
        </w:rPr>
        <w:t>4. Conservazione documentale a norma</w:t>
      </w:r>
    </w:p>
    <w:p w14:paraId="5854A7F2" w14:textId="3BB9D06F" w:rsidR="004B0CCC" w:rsidRPr="004B0CCC" w:rsidRDefault="004B0CCC" w:rsidP="0011364D">
      <w:pPr>
        <w:spacing w:line="360" w:lineRule="auto"/>
        <w:jc w:val="both"/>
        <w:rPr>
          <w:rFonts w:ascii=" " w:hAnsi=" " w:cs=" "/>
          <w:lang w:bidi="he-IL"/>
        </w:rPr>
      </w:pPr>
      <w:r w:rsidRPr="004B0CCC">
        <w:rPr>
          <w:rFonts w:ascii=" " w:hAnsi=" " w:cs=" "/>
          <w:lang w:bidi="he-IL"/>
        </w:rPr>
        <w:t>Il software interno è collegato via web service con il servizio certificato “</w:t>
      </w:r>
      <w:proofErr w:type="spellStart"/>
      <w:r w:rsidRPr="004B0CCC">
        <w:rPr>
          <w:rFonts w:ascii=" " w:hAnsi=" " w:cs=" "/>
          <w:lang w:bidi="he-IL"/>
        </w:rPr>
        <w:t>DocFly</w:t>
      </w:r>
      <w:proofErr w:type="spellEnd"/>
      <w:r w:rsidRPr="004B0CCC">
        <w:rPr>
          <w:rFonts w:ascii=" " w:hAnsi=" " w:cs=" "/>
          <w:lang w:bidi="he-IL"/>
        </w:rPr>
        <w:t>” di Aruba</w:t>
      </w:r>
      <w:r w:rsidR="00C14663">
        <w:rPr>
          <w:rFonts w:ascii=" " w:hAnsi=" " w:cs=" "/>
          <w:lang w:bidi="he-IL"/>
        </w:rPr>
        <w:t xml:space="preserve"> o similari</w:t>
      </w:r>
      <w:r w:rsidRPr="004B0CCC">
        <w:rPr>
          <w:rFonts w:ascii=" " w:hAnsi=" " w:cs=" "/>
          <w:lang w:bidi="he-IL"/>
        </w:rPr>
        <w:t xml:space="preserve"> per la </w:t>
      </w:r>
      <w:r w:rsidRPr="004B0CCC">
        <w:rPr>
          <w:rFonts w:ascii=" " w:hAnsi=" " w:cs=" "/>
          <w:u w:val="single"/>
          <w:lang w:bidi="he-IL"/>
        </w:rPr>
        <w:t>conservazione</w:t>
      </w:r>
      <w:r w:rsidRPr="004B0CCC">
        <w:rPr>
          <w:rFonts w:ascii=" " w:hAnsi=" " w:cs=" "/>
          <w:lang w:bidi="he-IL"/>
        </w:rPr>
        <w:t xml:space="preserve"> </w:t>
      </w:r>
      <w:r w:rsidRPr="004B0CCC">
        <w:rPr>
          <w:rFonts w:ascii=" " w:hAnsi=" " w:cs=" "/>
          <w:u w:val="single"/>
          <w:lang w:bidi="he-IL"/>
        </w:rPr>
        <w:t>documentale</w:t>
      </w:r>
      <w:r w:rsidRPr="004B0CCC">
        <w:rPr>
          <w:rFonts w:ascii=" " w:hAnsi=" " w:cs=" "/>
          <w:lang w:bidi="he-IL"/>
        </w:rPr>
        <w:t xml:space="preserve"> a </w:t>
      </w:r>
      <w:r w:rsidRPr="004B0CCC">
        <w:rPr>
          <w:rFonts w:ascii=" " w:hAnsi=" " w:cs=" "/>
          <w:u w:val="single"/>
          <w:lang w:bidi="he-IL"/>
        </w:rPr>
        <w:t>norma</w:t>
      </w:r>
      <w:r w:rsidRPr="004B0CCC">
        <w:rPr>
          <w:rFonts w:ascii=" " w:hAnsi=" " w:cs=" "/>
          <w:lang w:bidi="he-IL"/>
        </w:rPr>
        <w:t xml:space="preserve"> sia dei p</w:t>
      </w:r>
      <w:r w:rsidRPr="004B0CCC">
        <w:rPr>
          <w:rFonts w:ascii=" " w:hAnsi=" " w:cs=" "/>
          <w:u w:val="single"/>
          <w:lang w:bidi="he-IL"/>
        </w:rPr>
        <w:t>ro</w:t>
      </w:r>
      <w:r w:rsidRPr="004B0CCC">
        <w:rPr>
          <w:rFonts w:ascii=" " w:hAnsi=" " w:cs=" "/>
          <w:lang w:bidi="he-IL"/>
        </w:rPr>
        <w:t>g</w:t>
      </w:r>
      <w:r w:rsidRPr="004B0CCC">
        <w:rPr>
          <w:rFonts w:ascii=" " w:hAnsi=" " w:cs=" "/>
          <w:u w:val="single"/>
          <w:lang w:bidi="he-IL"/>
        </w:rPr>
        <w:t>etti</w:t>
      </w:r>
      <w:r w:rsidRPr="004B0CCC">
        <w:rPr>
          <w:rFonts w:ascii=" " w:hAnsi=" " w:cs=" "/>
          <w:lang w:bidi="he-IL"/>
        </w:rPr>
        <w:t>/</w:t>
      </w:r>
      <w:r w:rsidRPr="004B0CCC">
        <w:rPr>
          <w:rFonts w:ascii=" " w:hAnsi=" " w:cs=" "/>
          <w:u w:val="single"/>
          <w:lang w:bidi="he-IL"/>
        </w:rPr>
        <w:t>inte</w:t>
      </w:r>
      <w:r w:rsidRPr="004B0CCC">
        <w:rPr>
          <w:rFonts w:ascii=" " w:hAnsi=" " w:cs=" "/>
          <w:lang w:bidi="he-IL"/>
        </w:rPr>
        <w:t>g</w:t>
      </w:r>
      <w:r w:rsidRPr="004B0CCC">
        <w:rPr>
          <w:rFonts w:ascii=" " w:hAnsi=" " w:cs=" "/>
          <w:u w:val="single"/>
          <w:lang w:bidi="he-IL"/>
        </w:rPr>
        <w:t>razioni</w:t>
      </w:r>
      <w:r w:rsidRPr="004B0CCC">
        <w:rPr>
          <w:rFonts w:ascii=" " w:hAnsi=" " w:cs=" "/>
          <w:lang w:bidi="he-IL"/>
        </w:rPr>
        <w:t xml:space="preserve"> p</w:t>
      </w:r>
      <w:r w:rsidRPr="004B0CCC">
        <w:rPr>
          <w:rFonts w:ascii=" " w:hAnsi=" " w:cs=" "/>
          <w:u w:val="single"/>
          <w:lang w:bidi="he-IL"/>
        </w:rPr>
        <w:t>ervenuti</w:t>
      </w:r>
      <w:r w:rsidRPr="004B0CCC">
        <w:rPr>
          <w:rFonts w:ascii=" " w:hAnsi=" " w:cs=" "/>
          <w:lang w:bidi="he-IL"/>
        </w:rPr>
        <w:t xml:space="preserve">, sia di tutte le </w:t>
      </w:r>
      <w:r w:rsidRPr="004B0CCC">
        <w:rPr>
          <w:rFonts w:ascii=" " w:hAnsi=" " w:cs=" "/>
          <w:u w:val="single"/>
          <w:lang w:bidi="he-IL"/>
        </w:rPr>
        <w:t>comunicazioni</w:t>
      </w:r>
      <w:r w:rsidRPr="004B0CCC">
        <w:rPr>
          <w:rFonts w:ascii=" " w:hAnsi=" " w:cs=" "/>
          <w:lang w:bidi="he-IL"/>
        </w:rPr>
        <w:t>/p</w:t>
      </w:r>
      <w:r w:rsidRPr="004B0CCC">
        <w:rPr>
          <w:rFonts w:ascii=" " w:hAnsi=" " w:cs=" "/>
          <w:u w:val="single"/>
          <w:lang w:bidi="he-IL"/>
        </w:rPr>
        <w:t>rovvedimenti</w:t>
      </w:r>
      <w:r w:rsidRPr="004B0CCC">
        <w:rPr>
          <w:rFonts w:ascii=" " w:hAnsi=" " w:cs=" "/>
          <w:lang w:bidi="he-IL"/>
        </w:rPr>
        <w:t xml:space="preserve"> </w:t>
      </w:r>
      <w:r w:rsidRPr="004B0CCC">
        <w:rPr>
          <w:rFonts w:ascii=" " w:hAnsi=" " w:cs=" "/>
          <w:u w:val="single"/>
          <w:lang w:bidi="he-IL"/>
        </w:rPr>
        <w:t>rilasciati</w:t>
      </w:r>
      <w:r w:rsidRPr="004B0CCC">
        <w:rPr>
          <w:rFonts w:ascii=" " w:hAnsi=" " w:cs=" "/>
          <w:lang w:bidi="he-IL"/>
        </w:rPr>
        <w:t xml:space="preserve"> dal Comune.</w:t>
      </w:r>
    </w:p>
    <w:p w14:paraId="42BBE3F4" w14:textId="77777777" w:rsidR="004B0CCC" w:rsidRPr="004B0CCC" w:rsidRDefault="004B0CCC" w:rsidP="0011364D">
      <w:pPr>
        <w:spacing w:line="360" w:lineRule="auto"/>
        <w:jc w:val="both"/>
        <w:rPr>
          <w:rFonts w:ascii=" " w:hAnsi=" " w:cs=" "/>
          <w:lang w:bidi="he-IL"/>
        </w:rPr>
      </w:pPr>
      <w:r w:rsidRPr="004B0CCC">
        <w:rPr>
          <w:rFonts w:ascii=" " w:hAnsi=" " w:cs=" "/>
          <w:lang w:bidi="he-IL"/>
        </w:rPr>
        <w:t xml:space="preserve">Il servizio prevede un massimo di spazio di 30 </w:t>
      </w:r>
      <w:proofErr w:type="spellStart"/>
      <w:r w:rsidRPr="004B0CCC">
        <w:rPr>
          <w:rFonts w:ascii=" " w:hAnsi=" " w:cs=" "/>
          <w:lang w:bidi="he-IL"/>
        </w:rPr>
        <w:t>Gb</w:t>
      </w:r>
      <w:proofErr w:type="spellEnd"/>
      <w:r w:rsidRPr="004B0CCC">
        <w:rPr>
          <w:rFonts w:ascii=" " w:hAnsi=" " w:cs=" "/>
          <w:lang w:bidi="he-IL"/>
        </w:rPr>
        <w:t>/anno.</w:t>
      </w:r>
    </w:p>
    <w:p w14:paraId="4569BCE4" w14:textId="77777777" w:rsidR="0032717B" w:rsidRPr="001F010E" w:rsidRDefault="0032717B" w:rsidP="0011364D">
      <w:pPr>
        <w:spacing w:line="360" w:lineRule="auto"/>
        <w:jc w:val="both"/>
        <w:rPr>
          <w:rFonts w:ascii=" " w:hAnsi=" " w:cs=" "/>
          <w:lang w:bidi="he-IL"/>
        </w:rPr>
      </w:pPr>
    </w:p>
    <w:p w14:paraId="04805F35" w14:textId="77777777" w:rsidR="0032717B" w:rsidRPr="001F010E" w:rsidRDefault="0032717B" w:rsidP="0011364D">
      <w:pPr>
        <w:spacing w:line="360" w:lineRule="auto"/>
        <w:rPr>
          <w:rFonts w:ascii=" " w:hAnsi=" " w:cs=" "/>
          <w:lang w:bidi="he-IL"/>
        </w:rPr>
      </w:pPr>
    </w:p>
    <w:p w14:paraId="4BD128B4" w14:textId="77777777" w:rsidR="0032717B" w:rsidRPr="001F010E" w:rsidRDefault="0032717B" w:rsidP="0011364D">
      <w:pPr>
        <w:spacing w:line="360" w:lineRule="auto"/>
        <w:ind w:left="2" w:right="279"/>
        <w:jc w:val="center"/>
        <w:rPr>
          <w:rFonts w:ascii=" " w:hAnsi=" " w:cs=" "/>
          <w:lang w:bidi="he-IL"/>
        </w:rPr>
      </w:pPr>
      <w:r w:rsidRPr="001F010E">
        <w:rPr>
          <w:rFonts w:ascii=" " w:hAnsi=" " w:cs=" "/>
          <w:b/>
          <w:lang w:bidi="he-IL"/>
        </w:rPr>
        <w:t>Art. 3 –Interventi e penali</w:t>
      </w:r>
    </w:p>
    <w:p w14:paraId="21A0A47B" w14:textId="77777777" w:rsidR="00455745" w:rsidRPr="00455745" w:rsidRDefault="00455745" w:rsidP="0011364D">
      <w:pPr>
        <w:spacing w:line="360" w:lineRule="auto"/>
        <w:ind w:left="117" w:right="396"/>
        <w:jc w:val="both"/>
        <w:rPr>
          <w:rFonts w:ascii=" " w:hAnsi=" " w:cs=" "/>
          <w:spacing w:val="-3"/>
          <w:lang w:bidi="he-IL"/>
        </w:rPr>
      </w:pPr>
      <w:r w:rsidRPr="00455745">
        <w:rPr>
          <w:rFonts w:ascii=" " w:hAnsi=" " w:cs=" "/>
          <w:spacing w:val="-3"/>
          <w:lang w:bidi="he-IL"/>
        </w:rPr>
        <w:t xml:space="preserve">Salvo i casi disciplinati al precedente articolo, in caso di irregolarità ed inadempienze riscontrate nel corso dell’appalto, il Comune potrà disporre, con semplice atto amministrativo, l’applicazione delle seguenti penali: </w:t>
      </w:r>
    </w:p>
    <w:p w14:paraId="2AD2D8ED" w14:textId="77777777" w:rsidR="00455745" w:rsidRPr="00455745" w:rsidRDefault="00455745" w:rsidP="0011364D">
      <w:pPr>
        <w:spacing w:line="360" w:lineRule="auto"/>
        <w:ind w:left="117" w:right="396"/>
        <w:jc w:val="both"/>
        <w:rPr>
          <w:rFonts w:ascii=" " w:hAnsi=" " w:cs=" "/>
          <w:spacing w:val="-3"/>
          <w:lang w:bidi="he-IL"/>
        </w:rPr>
      </w:pPr>
      <w:r w:rsidRPr="00455745">
        <w:rPr>
          <w:rFonts w:ascii=" " w:hAnsi=" " w:cs=" "/>
          <w:spacing w:val="-3"/>
          <w:lang w:bidi="he-IL"/>
        </w:rPr>
        <w:t xml:space="preserve">• Per ritardata consegna dei prodotti: </w:t>
      </w:r>
      <w:proofErr w:type="gramStart"/>
      <w:r w:rsidRPr="00455745">
        <w:rPr>
          <w:rFonts w:ascii=" " w:hAnsi=" " w:cs=" "/>
          <w:spacing w:val="-3"/>
          <w:lang w:bidi="he-IL"/>
        </w:rPr>
        <w:t>Euro</w:t>
      </w:r>
      <w:proofErr w:type="gramEnd"/>
      <w:r w:rsidRPr="00455745">
        <w:rPr>
          <w:rFonts w:ascii=" " w:hAnsi=" " w:cs=" "/>
          <w:spacing w:val="-3"/>
          <w:lang w:bidi="he-IL"/>
        </w:rPr>
        <w:t xml:space="preserve"> 100,00 (cento/00) per ogni giorno solare di ritardo nella consegna del prodotto; </w:t>
      </w:r>
    </w:p>
    <w:p w14:paraId="75D8D88E" w14:textId="77777777" w:rsidR="00455745" w:rsidRPr="00455745" w:rsidRDefault="00455745" w:rsidP="0011364D">
      <w:pPr>
        <w:spacing w:line="360" w:lineRule="auto"/>
        <w:ind w:left="117" w:right="396"/>
        <w:jc w:val="both"/>
        <w:rPr>
          <w:rFonts w:ascii=" " w:hAnsi=" " w:cs=" "/>
          <w:spacing w:val="-3"/>
          <w:lang w:bidi="he-IL"/>
        </w:rPr>
      </w:pPr>
      <w:r w:rsidRPr="00455745">
        <w:rPr>
          <w:rFonts w:ascii=" " w:hAnsi=" " w:cs=" "/>
          <w:spacing w:val="-3"/>
          <w:lang w:bidi="he-IL"/>
        </w:rPr>
        <w:t xml:space="preserve">• Per il mancato rispetto dei tempi di intervento, di manutenzione e assistenza previsti nella proposta tecnica, </w:t>
      </w:r>
      <w:proofErr w:type="gramStart"/>
      <w:r w:rsidRPr="00455745">
        <w:rPr>
          <w:rFonts w:ascii=" " w:hAnsi=" " w:cs=" "/>
          <w:spacing w:val="-3"/>
          <w:lang w:bidi="he-IL"/>
        </w:rPr>
        <w:t>Euro</w:t>
      </w:r>
      <w:proofErr w:type="gramEnd"/>
      <w:r w:rsidRPr="00455745">
        <w:rPr>
          <w:rFonts w:ascii=" " w:hAnsi=" " w:cs=" "/>
          <w:spacing w:val="-3"/>
          <w:lang w:bidi="he-IL"/>
        </w:rPr>
        <w:t xml:space="preserve"> 50,00 (cinquanta/00) per ogni giorno solare di ritardo nella risoluzione dell’intervento. </w:t>
      </w:r>
    </w:p>
    <w:p w14:paraId="1AF8C556" w14:textId="77777777" w:rsidR="00455745" w:rsidRPr="00455745" w:rsidRDefault="00455745" w:rsidP="0011364D">
      <w:pPr>
        <w:spacing w:line="360" w:lineRule="auto"/>
        <w:ind w:left="117" w:right="396"/>
        <w:jc w:val="both"/>
        <w:rPr>
          <w:rFonts w:ascii=" " w:hAnsi=" " w:cs=" "/>
          <w:spacing w:val="-3"/>
          <w:lang w:bidi="he-IL"/>
        </w:rPr>
      </w:pPr>
      <w:r w:rsidRPr="00455745">
        <w:rPr>
          <w:rFonts w:ascii=" " w:hAnsi=" " w:cs=" "/>
          <w:spacing w:val="-3"/>
          <w:lang w:bidi="he-IL"/>
        </w:rPr>
        <w:t xml:space="preserve">L’importo delle penalità potrà essere trattenuto dall’Ente, oltre che dai crediti maturati dall’Impresa aggiudicataria, anche dal deposito cauzionale definitivo. In quest’ultimo caso l’Impresa medesima è obbligata a reintegrare o a ricostituire detto deposito cauzionale entro dieci giorni dalla data di notificazione del relativo avviso. </w:t>
      </w:r>
    </w:p>
    <w:p w14:paraId="0882EBE7" w14:textId="77777777" w:rsidR="00455745" w:rsidRDefault="00455745" w:rsidP="0011364D">
      <w:pPr>
        <w:spacing w:line="360" w:lineRule="auto"/>
        <w:ind w:left="117" w:right="396"/>
        <w:jc w:val="both"/>
        <w:rPr>
          <w:rFonts w:ascii=" " w:hAnsi=" " w:cs=" "/>
          <w:spacing w:val="-3"/>
          <w:lang w:bidi="he-IL"/>
        </w:rPr>
      </w:pPr>
    </w:p>
    <w:p w14:paraId="594B0509" w14:textId="77777777" w:rsidR="0032717B" w:rsidRPr="001F010E" w:rsidRDefault="0032717B" w:rsidP="0011364D">
      <w:pPr>
        <w:spacing w:line="360" w:lineRule="auto"/>
        <w:rPr>
          <w:rFonts w:ascii=" " w:hAnsi=" " w:cs=" "/>
          <w:lang w:bidi="he-IL"/>
        </w:rPr>
      </w:pPr>
    </w:p>
    <w:p w14:paraId="2E0D0682" w14:textId="77777777" w:rsidR="0032717B" w:rsidRPr="001F010E" w:rsidRDefault="0032717B" w:rsidP="0011364D">
      <w:pPr>
        <w:spacing w:line="360" w:lineRule="auto"/>
        <w:ind w:left="559" w:right="279"/>
        <w:jc w:val="center"/>
        <w:rPr>
          <w:rFonts w:ascii=" " w:hAnsi=" " w:cs=" "/>
          <w:lang w:bidi="he-IL"/>
        </w:rPr>
      </w:pPr>
      <w:r w:rsidRPr="001F010E">
        <w:rPr>
          <w:rFonts w:ascii=" " w:hAnsi=" " w:cs=" "/>
          <w:b/>
          <w:lang w:bidi="he-IL"/>
        </w:rPr>
        <w:t>Art. 4 –Garanzie</w:t>
      </w:r>
    </w:p>
    <w:p w14:paraId="44BF73B5" w14:textId="560B5821" w:rsidR="0032717B" w:rsidRPr="001F010E" w:rsidRDefault="0032717B" w:rsidP="0011364D">
      <w:pPr>
        <w:spacing w:line="360" w:lineRule="auto"/>
        <w:ind w:right="114"/>
        <w:jc w:val="both"/>
        <w:rPr>
          <w:rFonts w:ascii=" " w:hAnsi=" " w:cs=" "/>
          <w:lang w:bidi="he-IL"/>
        </w:rPr>
      </w:pPr>
      <w:r w:rsidRPr="001F010E">
        <w:rPr>
          <w:rFonts w:ascii=" " w:hAnsi=" " w:cs=" "/>
          <w:lang w:bidi="he-IL"/>
        </w:rPr>
        <w:t>A</w:t>
      </w:r>
      <w:r w:rsidR="00455745">
        <w:rPr>
          <w:rFonts w:ascii=" " w:hAnsi=" " w:cs=" "/>
          <w:lang w:bidi="he-IL"/>
        </w:rPr>
        <w:t xml:space="preserve"> </w:t>
      </w:r>
      <w:r w:rsidRPr="001F010E">
        <w:rPr>
          <w:rFonts w:ascii=" " w:hAnsi=" " w:cs=" "/>
          <w:lang w:bidi="he-IL"/>
        </w:rPr>
        <w:t>garanzia</w:t>
      </w:r>
      <w:r w:rsidR="00455745">
        <w:rPr>
          <w:rFonts w:ascii=" " w:hAnsi=" " w:cs=" "/>
          <w:lang w:bidi="he-IL"/>
        </w:rPr>
        <w:t xml:space="preserve"> </w:t>
      </w:r>
      <w:r w:rsidRPr="001F010E">
        <w:rPr>
          <w:rFonts w:ascii=" " w:hAnsi=" " w:cs=" "/>
          <w:lang w:bidi="he-IL"/>
        </w:rPr>
        <w:t>dell’esatto</w:t>
      </w:r>
      <w:r w:rsidR="00455745">
        <w:rPr>
          <w:rFonts w:ascii=" " w:hAnsi=" " w:cs=" "/>
          <w:lang w:bidi="he-IL"/>
        </w:rPr>
        <w:t xml:space="preserve"> </w:t>
      </w:r>
      <w:r w:rsidRPr="001F010E">
        <w:rPr>
          <w:rFonts w:ascii=" " w:hAnsi=" " w:cs=" "/>
          <w:lang w:bidi="he-IL"/>
        </w:rPr>
        <w:t>e</w:t>
      </w:r>
      <w:r w:rsidR="00455745">
        <w:rPr>
          <w:rFonts w:ascii=" " w:hAnsi=" " w:cs=" "/>
          <w:lang w:bidi="he-IL"/>
        </w:rPr>
        <w:t xml:space="preserve"> </w:t>
      </w:r>
      <w:r w:rsidRPr="001F010E">
        <w:rPr>
          <w:rFonts w:ascii=" " w:hAnsi=" " w:cs=" "/>
          <w:lang w:bidi="he-IL"/>
        </w:rPr>
        <w:t>tempestivo</w:t>
      </w:r>
      <w:r w:rsidR="00455745">
        <w:rPr>
          <w:rFonts w:ascii=" " w:hAnsi=" " w:cs=" "/>
          <w:lang w:bidi="he-IL"/>
        </w:rPr>
        <w:t xml:space="preserve"> </w:t>
      </w:r>
      <w:r w:rsidRPr="001F010E">
        <w:rPr>
          <w:rFonts w:ascii=" " w:hAnsi=" " w:cs=" "/>
          <w:lang w:bidi="he-IL"/>
        </w:rPr>
        <w:t>adempimento</w:t>
      </w:r>
      <w:r w:rsidR="00455745">
        <w:rPr>
          <w:rFonts w:ascii=" " w:hAnsi=" " w:cs=" "/>
          <w:lang w:bidi="he-IL"/>
        </w:rPr>
        <w:t xml:space="preserve"> </w:t>
      </w:r>
      <w:r w:rsidRPr="001F010E">
        <w:rPr>
          <w:rFonts w:ascii=" " w:hAnsi=" " w:cs=" "/>
          <w:lang w:bidi="he-IL"/>
        </w:rPr>
        <w:t>degli</w:t>
      </w:r>
      <w:r w:rsidR="00455745">
        <w:rPr>
          <w:rFonts w:ascii=" " w:hAnsi=" " w:cs=" "/>
          <w:lang w:bidi="he-IL"/>
        </w:rPr>
        <w:t xml:space="preserve"> </w:t>
      </w:r>
      <w:r w:rsidRPr="001F010E">
        <w:rPr>
          <w:rFonts w:ascii=" " w:hAnsi=" " w:cs=" "/>
          <w:lang w:bidi="he-IL"/>
        </w:rPr>
        <w:t>obblighi</w:t>
      </w:r>
      <w:r w:rsidR="00455745">
        <w:rPr>
          <w:rFonts w:ascii=" " w:hAnsi=" " w:cs=" "/>
          <w:lang w:bidi="he-IL"/>
        </w:rPr>
        <w:t xml:space="preserve"> </w:t>
      </w:r>
      <w:r w:rsidRPr="001F010E">
        <w:rPr>
          <w:rFonts w:ascii=" " w:hAnsi=" " w:cs=" "/>
          <w:lang w:bidi="he-IL"/>
        </w:rPr>
        <w:t>contrattuali</w:t>
      </w:r>
      <w:r w:rsidR="00455745">
        <w:rPr>
          <w:rFonts w:ascii=" " w:hAnsi=" " w:cs=" "/>
          <w:lang w:bidi="he-IL"/>
        </w:rPr>
        <w:t xml:space="preserve"> </w:t>
      </w:r>
      <w:r w:rsidRPr="001F010E">
        <w:rPr>
          <w:rFonts w:ascii=" " w:hAnsi=" " w:cs=" "/>
          <w:lang w:bidi="he-IL"/>
        </w:rPr>
        <w:t>viene</w:t>
      </w:r>
      <w:r w:rsidR="00455745">
        <w:rPr>
          <w:rFonts w:ascii=" " w:hAnsi=" " w:cs=" "/>
          <w:lang w:bidi="he-IL"/>
        </w:rPr>
        <w:t xml:space="preserve"> </w:t>
      </w:r>
      <w:r w:rsidRPr="001F010E">
        <w:rPr>
          <w:rFonts w:ascii=" " w:hAnsi=" " w:cs=" "/>
          <w:lang w:bidi="he-IL"/>
        </w:rPr>
        <w:t>costituita</w:t>
      </w:r>
      <w:r w:rsidR="00455745">
        <w:rPr>
          <w:rFonts w:ascii=" " w:hAnsi=" " w:cs=" "/>
          <w:lang w:bidi="he-IL"/>
        </w:rPr>
        <w:t xml:space="preserve"> </w:t>
      </w:r>
      <w:r w:rsidRPr="001F010E">
        <w:rPr>
          <w:rFonts w:ascii=" " w:hAnsi=" " w:cs=" "/>
          <w:lang w:bidi="he-IL"/>
        </w:rPr>
        <w:t>una</w:t>
      </w:r>
      <w:r w:rsidR="00455745">
        <w:rPr>
          <w:rFonts w:ascii=" " w:hAnsi=" " w:cs=" "/>
          <w:lang w:bidi="he-IL"/>
        </w:rPr>
        <w:t xml:space="preserve"> </w:t>
      </w:r>
      <w:r w:rsidRPr="001F010E">
        <w:rPr>
          <w:rFonts w:ascii=" " w:hAnsi=" " w:cs=" "/>
          <w:lang w:bidi="he-IL"/>
        </w:rPr>
        <w:t>garanzia</w:t>
      </w:r>
      <w:r w:rsidR="00455745">
        <w:rPr>
          <w:rFonts w:ascii=" " w:hAnsi=" " w:cs=" "/>
          <w:lang w:bidi="he-IL"/>
        </w:rPr>
        <w:t xml:space="preserve"> </w:t>
      </w:r>
      <w:r w:rsidRPr="001F010E">
        <w:rPr>
          <w:rFonts w:ascii=" " w:hAnsi=" " w:cs=" "/>
          <w:lang w:bidi="he-IL"/>
        </w:rPr>
        <w:t>definitiva mediante polizza fideiussoria n. …del …n. … della a</w:t>
      </w:r>
      <w:r w:rsidR="00455745">
        <w:rPr>
          <w:rFonts w:ascii=" " w:hAnsi=" " w:cs=" "/>
          <w:lang w:bidi="he-IL"/>
        </w:rPr>
        <w:t xml:space="preserve"> </w:t>
      </w:r>
      <w:r w:rsidRPr="001F010E">
        <w:rPr>
          <w:rFonts w:ascii=" " w:hAnsi=" " w:cs=" "/>
          <w:lang w:bidi="he-IL"/>
        </w:rPr>
        <w:t>beneficio</w:t>
      </w:r>
      <w:r w:rsidR="00455745">
        <w:rPr>
          <w:rFonts w:ascii=" " w:hAnsi=" " w:cs=" "/>
          <w:lang w:bidi="he-IL"/>
        </w:rPr>
        <w:t xml:space="preserve"> </w:t>
      </w:r>
      <w:r w:rsidRPr="001F010E">
        <w:rPr>
          <w:rFonts w:ascii=" " w:hAnsi=" " w:cs=" "/>
          <w:lang w:bidi="he-IL"/>
        </w:rPr>
        <w:t>dell’Amministrazione</w:t>
      </w:r>
      <w:r w:rsidR="00455745">
        <w:rPr>
          <w:rFonts w:ascii=" " w:hAnsi=" " w:cs=" "/>
          <w:lang w:bidi="he-IL"/>
        </w:rPr>
        <w:t xml:space="preserve"> </w:t>
      </w:r>
      <w:r w:rsidRPr="001F010E">
        <w:rPr>
          <w:rFonts w:ascii=" " w:hAnsi=" " w:cs=" "/>
          <w:lang w:bidi="he-IL"/>
        </w:rPr>
        <w:t>per</w:t>
      </w:r>
      <w:r w:rsidR="00455745">
        <w:rPr>
          <w:rFonts w:ascii=" " w:hAnsi=" " w:cs=" "/>
          <w:lang w:bidi="he-IL"/>
        </w:rPr>
        <w:t xml:space="preserve"> </w:t>
      </w:r>
      <w:r w:rsidRPr="001F010E">
        <w:rPr>
          <w:rFonts w:ascii=" " w:hAnsi=" " w:cs=" "/>
          <w:lang w:bidi="he-IL"/>
        </w:rPr>
        <w:t>un</w:t>
      </w:r>
      <w:r w:rsidR="00455745">
        <w:rPr>
          <w:rFonts w:ascii=" " w:hAnsi=" " w:cs=" "/>
          <w:lang w:bidi="he-IL"/>
        </w:rPr>
        <w:t xml:space="preserve"> </w:t>
      </w:r>
      <w:r w:rsidRPr="001F010E">
        <w:rPr>
          <w:rFonts w:ascii=" " w:hAnsi=" " w:cs=" "/>
          <w:lang w:bidi="he-IL"/>
        </w:rPr>
        <w:t>ammontare</w:t>
      </w:r>
      <w:r w:rsidR="00455745">
        <w:rPr>
          <w:rFonts w:ascii=" " w:hAnsi=" " w:cs=" "/>
          <w:lang w:bidi="he-IL"/>
        </w:rPr>
        <w:t xml:space="preserve"> </w:t>
      </w:r>
      <w:r w:rsidRPr="001F010E">
        <w:rPr>
          <w:rFonts w:ascii=" " w:hAnsi=" " w:cs=" "/>
          <w:lang w:bidi="he-IL"/>
        </w:rPr>
        <w:t>di€…(…),</w:t>
      </w:r>
      <w:r w:rsidR="00455745">
        <w:rPr>
          <w:rFonts w:ascii=" " w:hAnsi=" " w:cs=" "/>
          <w:lang w:bidi="he-IL"/>
        </w:rPr>
        <w:t xml:space="preserve"> </w:t>
      </w:r>
      <w:r w:rsidRPr="001F010E">
        <w:rPr>
          <w:rFonts w:ascii=" " w:hAnsi=" " w:cs=" "/>
          <w:lang w:bidi="he-IL"/>
        </w:rPr>
        <w:t>per</w:t>
      </w:r>
      <w:r w:rsidR="00455745">
        <w:rPr>
          <w:rFonts w:ascii=" " w:hAnsi=" " w:cs=" "/>
          <w:lang w:bidi="he-IL"/>
        </w:rPr>
        <w:t xml:space="preserve"> </w:t>
      </w:r>
      <w:r w:rsidRPr="001F010E">
        <w:rPr>
          <w:rFonts w:ascii=" " w:hAnsi=" " w:cs=" "/>
          <w:lang w:bidi="he-IL"/>
        </w:rPr>
        <w:t>tutta</w:t>
      </w:r>
      <w:r w:rsidR="00455745">
        <w:rPr>
          <w:rFonts w:ascii=" " w:hAnsi=" " w:cs=" "/>
          <w:lang w:bidi="he-IL"/>
        </w:rPr>
        <w:t xml:space="preserve"> </w:t>
      </w:r>
      <w:r w:rsidRPr="001F010E">
        <w:rPr>
          <w:rFonts w:ascii=" " w:hAnsi=" " w:cs=" "/>
          <w:lang w:bidi="he-IL"/>
        </w:rPr>
        <w:t>la</w:t>
      </w:r>
      <w:r w:rsidR="00455745">
        <w:rPr>
          <w:rFonts w:ascii=" " w:hAnsi=" " w:cs=" "/>
          <w:lang w:bidi="he-IL"/>
        </w:rPr>
        <w:t xml:space="preserve"> </w:t>
      </w:r>
      <w:r w:rsidRPr="001F010E">
        <w:rPr>
          <w:rFonts w:ascii=" " w:hAnsi=" " w:cs=" "/>
          <w:lang w:bidi="he-IL"/>
        </w:rPr>
        <w:t>durata</w:t>
      </w:r>
      <w:r w:rsidR="00455745">
        <w:rPr>
          <w:rFonts w:ascii=" " w:hAnsi=" " w:cs=" "/>
          <w:lang w:bidi="he-IL"/>
        </w:rPr>
        <w:t xml:space="preserve"> </w:t>
      </w:r>
      <w:r w:rsidRPr="001F010E">
        <w:rPr>
          <w:rFonts w:ascii=" " w:hAnsi=" " w:cs=" "/>
          <w:lang w:bidi="he-IL"/>
        </w:rPr>
        <w:t>del</w:t>
      </w:r>
      <w:r w:rsidR="00455745">
        <w:rPr>
          <w:rFonts w:ascii=" " w:hAnsi=" " w:cs=" "/>
          <w:lang w:bidi="he-IL"/>
        </w:rPr>
        <w:t xml:space="preserve"> </w:t>
      </w:r>
      <w:r w:rsidRPr="001F010E">
        <w:rPr>
          <w:rFonts w:ascii=" " w:hAnsi=" " w:cs=" "/>
          <w:lang w:bidi="he-IL"/>
        </w:rPr>
        <w:t>rapporto negoziale</w:t>
      </w:r>
      <w:r w:rsidR="00455745">
        <w:rPr>
          <w:rFonts w:ascii=" " w:hAnsi=" " w:cs=" "/>
          <w:lang w:bidi="he-IL"/>
        </w:rPr>
        <w:t xml:space="preserve"> </w:t>
      </w:r>
      <w:r w:rsidRPr="001F010E">
        <w:rPr>
          <w:rFonts w:ascii=" " w:hAnsi=" " w:cs=" "/>
          <w:lang w:bidi="he-IL"/>
        </w:rPr>
        <w:t>e</w:t>
      </w:r>
      <w:r w:rsidR="00455745">
        <w:rPr>
          <w:rFonts w:ascii=" " w:hAnsi=" " w:cs=" "/>
          <w:lang w:bidi="he-IL"/>
        </w:rPr>
        <w:t xml:space="preserve"> </w:t>
      </w:r>
      <w:r w:rsidRPr="001F010E">
        <w:rPr>
          <w:rFonts w:ascii=" " w:hAnsi=" " w:cs=" "/>
          <w:lang w:bidi="he-IL"/>
        </w:rPr>
        <w:t>prevede</w:t>
      </w:r>
      <w:r w:rsidR="00455745">
        <w:rPr>
          <w:rFonts w:ascii=" " w:hAnsi=" " w:cs=" "/>
          <w:lang w:bidi="he-IL"/>
        </w:rPr>
        <w:t xml:space="preserve"> </w:t>
      </w:r>
      <w:r w:rsidRPr="001F010E">
        <w:rPr>
          <w:rFonts w:ascii=" " w:hAnsi=" " w:cs=" "/>
          <w:lang w:bidi="he-IL"/>
        </w:rPr>
        <w:t>espressamente</w:t>
      </w:r>
      <w:r w:rsidR="00455745">
        <w:rPr>
          <w:rFonts w:ascii=" " w:hAnsi=" " w:cs=" "/>
          <w:lang w:bidi="he-IL"/>
        </w:rPr>
        <w:t xml:space="preserve"> </w:t>
      </w:r>
      <w:r w:rsidRPr="001F010E">
        <w:rPr>
          <w:rFonts w:ascii=" " w:hAnsi=" " w:cs=" "/>
          <w:lang w:bidi="he-IL"/>
        </w:rPr>
        <w:t>la</w:t>
      </w:r>
      <w:r w:rsidR="00455745">
        <w:rPr>
          <w:rFonts w:ascii=" " w:hAnsi=" " w:cs=" "/>
          <w:lang w:bidi="he-IL"/>
        </w:rPr>
        <w:t xml:space="preserve"> </w:t>
      </w:r>
      <w:r w:rsidRPr="001F010E">
        <w:rPr>
          <w:rFonts w:ascii=" " w:hAnsi=" " w:cs=" "/>
          <w:lang w:bidi="he-IL"/>
        </w:rPr>
        <w:t>rinuncia</w:t>
      </w:r>
      <w:r w:rsidR="00455745">
        <w:rPr>
          <w:rFonts w:ascii=" " w:hAnsi=" " w:cs=" "/>
          <w:lang w:bidi="he-IL"/>
        </w:rPr>
        <w:t xml:space="preserve"> </w:t>
      </w:r>
      <w:r w:rsidRPr="001F010E">
        <w:rPr>
          <w:rFonts w:ascii=" " w:hAnsi=" " w:cs=" "/>
          <w:lang w:bidi="he-IL"/>
        </w:rPr>
        <w:t>al</w:t>
      </w:r>
      <w:r w:rsidR="00455745">
        <w:rPr>
          <w:rFonts w:ascii=" " w:hAnsi=" " w:cs=" "/>
          <w:lang w:bidi="he-IL"/>
        </w:rPr>
        <w:t xml:space="preserve"> </w:t>
      </w:r>
      <w:r w:rsidRPr="001F010E">
        <w:rPr>
          <w:rFonts w:ascii=" " w:hAnsi=" " w:cs=" "/>
          <w:lang w:bidi="he-IL"/>
        </w:rPr>
        <w:t>beneficio</w:t>
      </w:r>
      <w:r w:rsidR="00455745">
        <w:rPr>
          <w:rFonts w:ascii=" " w:hAnsi=" " w:cs=" "/>
          <w:lang w:bidi="he-IL"/>
        </w:rPr>
        <w:t xml:space="preserve"> </w:t>
      </w:r>
      <w:r w:rsidRPr="001F010E">
        <w:rPr>
          <w:rFonts w:ascii=" " w:hAnsi=" " w:cs=" "/>
          <w:lang w:bidi="he-IL"/>
        </w:rPr>
        <w:t>della</w:t>
      </w:r>
      <w:r w:rsidR="00455745">
        <w:rPr>
          <w:rFonts w:ascii=" " w:hAnsi=" " w:cs=" "/>
          <w:lang w:bidi="he-IL"/>
        </w:rPr>
        <w:t xml:space="preserve"> </w:t>
      </w:r>
      <w:r w:rsidRPr="001F010E">
        <w:rPr>
          <w:rFonts w:ascii=" " w:hAnsi=" " w:cs=" "/>
          <w:lang w:bidi="he-IL"/>
        </w:rPr>
        <w:t>preventiva</w:t>
      </w:r>
      <w:r w:rsidR="00455745">
        <w:rPr>
          <w:rFonts w:ascii=" " w:hAnsi=" " w:cs=" "/>
          <w:lang w:bidi="he-IL"/>
        </w:rPr>
        <w:t xml:space="preserve"> </w:t>
      </w:r>
      <w:r w:rsidRPr="001F010E">
        <w:rPr>
          <w:rFonts w:ascii=" " w:hAnsi=" " w:cs=" "/>
          <w:lang w:bidi="he-IL"/>
        </w:rPr>
        <w:t>escussione</w:t>
      </w:r>
      <w:r w:rsidR="00455745">
        <w:rPr>
          <w:rFonts w:ascii=" " w:hAnsi=" " w:cs=" "/>
          <w:lang w:bidi="he-IL"/>
        </w:rPr>
        <w:t xml:space="preserve"> </w:t>
      </w:r>
      <w:r w:rsidRPr="001F010E">
        <w:rPr>
          <w:rFonts w:ascii=" " w:hAnsi=" " w:cs=" "/>
          <w:lang w:bidi="he-IL"/>
        </w:rPr>
        <w:t>del</w:t>
      </w:r>
      <w:r w:rsidR="00455745">
        <w:rPr>
          <w:rFonts w:ascii=" " w:hAnsi=" " w:cs=" "/>
          <w:lang w:bidi="he-IL"/>
        </w:rPr>
        <w:t xml:space="preserve"> </w:t>
      </w:r>
      <w:r w:rsidRPr="001F010E">
        <w:rPr>
          <w:rFonts w:ascii=" " w:hAnsi=" " w:cs=" "/>
          <w:lang w:bidi="he-IL"/>
        </w:rPr>
        <w:t>debitore</w:t>
      </w:r>
      <w:r w:rsidR="00455745">
        <w:rPr>
          <w:rFonts w:ascii=" " w:hAnsi=" " w:cs=" "/>
          <w:lang w:bidi="he-IL"/>
        </w:rPr>
        <w:t xml:space="preserve"> </w:t>
      </w:r>
      <w:r w:rsidRPr="001F010E">
        <w:rPr>
          <w:rFonts w:ascii=" " w:hAnsi=" " w:cs=" "/>
          <w:lang w:bidi="he-IL"/>
        </w:rPr>
        <w:t>principale, la rinuncia all’eccezione di cui all</w:t>
      </w:r>
      <w:r w:rsidR="00455745">
        <w:rPr>
          <w:rFonts w:ascii=" " w:hAnsi=" " w:cs=" "/>
          <w:lang w:bidi="he-IL"/>
        </w:rPr>
        <w:t>’</w:t>
      </w:r>
      <w:r w:rsidRPr="001F010E">
        <w:rPr>
          <w:rFonts w:ascii=" " w:hAnsi=" " w:cs=" "/>
          <w:lang w:bidi="he-IL"/>
        </w:rPr>
        <w:t xml:space="preserve">articolo 1957, secondo comma, del codice civile, </w:t>
      </w:r>
      <w:r w:rsidR="00455745">
        <w:rPr>
          <w:rFonts w:ascii=" " w:hAnsi=" " w:cs=" "/>
          <w:lang w:bidi="he-IL"/>
        </w:rPr>
        <w:t xml:space="preserve">nonché l’operatività della </w:t>
      </w:r>
      <w:r w:rsidRPr="001F010E">
        <w:rPr>
          <w:rFonts w:ascii=" " w:hAnsi=" " w:cs=" "/>
          <w:lang w:bidi="he-IL"/>
        </w:rPr>
        <w:t>garanzia</w:t>
      </w:r>
      <w:r w:rsidR="00DE458D">
        <w:rPr>
          <w:rFonts w:ascii=" " w:hAnsi=" " w:cs=" "/>
          <w:lang w:bidi="he-IL"/>
        </w:rPr>
        <w:t xml:space="preserve"> </w:t>
      </w:r>
      <w:r w:rsidRPr="001F010E">
        <w:rPr>
          <w:rFonts w:ascii=" " w:hAnsi=" " w:cs=" "/>
          <w:lang w:bidi="he-IL"/>
        </w:rPr>
        <w:t>medesima</w:t>
      </w:r>
      <w:r w:rsidR="00DE458D">
        <w:rPr>
          <w:rFonts w:ascii=" " w:hAnsi=" " w:cs=" "/>
          <w:lang w:bidi="he-IL"/>
        </w:rPr>
        <w:t xml:space="preserve"> </w:t>
      </w:r>
      <w:r w:rsidRPr="001F010E">
        <w:rPr>
          <w:rFonts w:ascii=" " w:hAnsi=" " w:cs=" "/>
          <w:lang w:bidi="he-IL"/>
        </w:rPr>
        <w:t>entro</w:t>
      </w:r>
      <w:r w:rsidR="00DE458D">
        <w:rPr>
          <w:rFonts w:ascii=" " w:hAnsi=" " w:cs=" "/>
          <w:lang w:bidi="he-IL"/>
        </w:rPr>
        <w:t xml:space="preserve"> </w:t>
      </w:r>
      <w:r w:rsidRPr="001F010E">
        <w:rPr>
          <w:rFonts w:ascii=" " w:hAnsi=" " w:cs=" "/>
          <w:lang w:bidi="he-IL"/>
        </w:rPr>
        <w:t>quindici</w:t>
      </w:r>
      <w:r w:rsidR="00DE458D">
        <w:rPr>
          <w:rFonts w:ascii=" " w:hAnsi=" " w:cs=" "/>
          <w:lang w:bidi="he-IL"/>
        </w:rPr>
        <w:t xml:space="preserve"> </w:t>
      </w:r>
      <w:r w:rsidRPr="001F010E">
        <w:rPr>
          <w:rFonts w:ascii=" " w:hAnsi=" " w:cs=" "/>
          <w:lang w:bidi="he-IL"/>
        </w:rPr>
        <w:t>giorni,</w:t>
      </w:r>
      <w:r w:rsidR="00DE458D">
        <w:rPr>
          <w:rFonts w:ascii=" " w:hAnsi=" " w:cs=" "/>
          <w:lang w:bidi="he-IL"/>
        </w:rPr>
        <w:t xml:space="preserve"> </w:t>
      </w:r>
      <w:r w:rsidRPr="001F010E">
        <w:rPr>
          <w:rFonts w:ascii=" " w:hAnsi=" " w:cs=" "/>
          <w:lang w:bidi="he-IL"/>
        </w:rPr>
        <w:t>a</w:t>
      </w:r>
      <w:r w:rsidR="00DE458D">
        <w:rPr>
          <w:rFonts w:ascii=" " w:hAnsi=" " w:cs=" "/>
          <w:lang w:bidi="he-IL"/>
        </w:rPr>
        <w:t xml:space="preserve"> </w:t>
      </w:r>
      <w:r w:rsidRPr="001F010E">
        <w:rPr>
          <w:rFonts w:ascii=" " w:hAnsi=" " w:cs=" "/>
          <w:lang w:bidi="he-IL"/>
        </w:rPr>
        <w:t>semplice</w:t>
      </w:r>
      <w:r w:rsidR="00DE458D">
        <w:rPr>
          <w:rFonts w:ascii=" " w:hAnsi=" " w:cs=" "/>
          <w:lang w:bidi="he-IL"/>
        </w:rPr>
        <w:t xml:space="preserve"> </w:t>
      </w:r>
      <w:r w:rsidRPr="001F010E">
        <w:rPr>
          <w:rFonts w:ascii=" " w:hAnsi=" " w:cs=" "/>
          <w:lang w:bidi="he-IL"/>
        </w:rPr>
        <w:t>richiesta</w:t>
      </w:r>
      <w:r w:rsidR="00DE458D">
        <w:rPr>
          <w:rFonts w:ascii=" " w:hAnsi=" " w:cs=" "/>
          <w:lang w:bidi="he-IL"/>
        </w:rPr>
        <w:t xml:space="preserve"> </w:t>
      </w:r>
      <w:r w:rsidRPr="001F010E">
        <w:rPr>
          <w:rFonts w:ascii=" " w:hAnsi=" " w:cs=" "/>
          <w:lang w:bidi="he-IL"/>
        </w:rPr>
        <w:t>scritta</w:t>
      </w:r>
      <w:r w:rsidR="00DE458D">
        <w:rPr>
          <w:rFonts w:ascii=" " w:hAnsi=" " w:cs=" "/>
          <w:lang w:bidi="he-IL"/>
        </w:rPr>
        <w:t xml:space="preserve"> </w:t>
      </w:r>
      <w:r w:rsidRPr="001F010E">
        <w:rPr>
          <w:rFonts w:ascii=" " w:hAnsi=" " w:cs=" "/>
          <w:lang w:bidi="he-IL"/>
        </w:rPr>
        <w:t>della</w:t>
      </w:r>
      <w:r w:rsidR="00DE458D">
        <w:rPr>
          <w:rFonts w:ascii=" " w:hAnsi=" " w:cs=" "/>
          <w:lang w:bidi="he-IL"/>
        </w:rPr>
        <w:t xml:space="preserve"> </w:t>
      </w:r>
      <w:r w:rsidRPr="001F010E">
        <w:rPr>
          <w:rFonts w:ascii=" " w:hAnsi=" " w:cs=" "/>
          <w:lang w:bidi="he-IL"/>
        </w:rPr>
        <w:t>stazione</w:t>
      </w:r>
      <w:r w:rsidR="00DE458D">
        <w:rPr>
          <w:rFonts w:ascii=" " w:hAnsi=" " w:cs=" "/>
          <w:lang w:bidi="he-IL"/>
        </w:rPr>
        <w:t xml:space="preserve"> </w:t>
      </w:r>
      <w:r w:rsidRPr="001F010E">
        <w:rPr>
          <w:rFonts w:ascii=" " w:hAnsi=" " w:cs=" "/>
          <w:lang w:bidi="he-IL"/>
        </w:rPr>
        <w:t>appaltante,</w:t>
      </w:r>
      <w:r w:rsidR="00DE458D">
        <w:rPr>
          <w:rFonts w:ascii=" " w:hAnsi=" " w:cs=" "/>
          <w:lang w:bidi="he-IL"/>
        </w:rPr>
        <w:t xml:space="preserve"> </w:t>
      </w:r>
      <w:r w:rsidRPr="001F010E">
        <w:rPr>
          <w:rFonts w:ascii=" " w:hAnsi=" " w:cs=" "/>
          <w:lang w:bidi="he-IL"/>
        </w:rPr>
        <w:t>nel</w:t>
      </w:r>
      <w:r w:rsidR="00DE458D">
        <w:rPr>
          <w:rFonts w:ascii=" " w:hAnsi=" " w:cs=" "/>
          <w:lang w:bidi="he-IL"/>
        </w:rPr>
        <w:t xml:space="preserve"> </w:t>
      </w:r>
      <w:r w:rsidRPr="001F010E">
        <w:rPr>
          <w:rFonts w:ascii=" " w:hAnsi=" " w:cs=" "/>
          <w:lang w:bidi="he-IL"/>
        </w:rPr>
        <w:t xml:space="preserve">rispetto della disciplina di cui all’articolo 103, del </w:t>
      </w:r>
      <w:proofErr w:type="spellStart"/>
      <w:r w:rsidRPr="001F010E">
        <w:rPr>
          <w:rFonts w:ascii=" " w:hAnsi=" " w:cs=" "/>
          <w:lang w:bidi="he-IL"/>
        </w:rPr>
        <w:t>D.Lgs.</w:t>
      </w:r>
      <w:proofErr w:type="spellEnd"/>
      <w:r w:rsidRPr="001F010E">
        <w:rPr>
          <w:rFonts w:ascii=" " w:hAnsi=" " w:cs=" "/>
          <w:lang w:bidi="he-IL"/>
        </w:rPr>
        <w:t xml:space="preserve"> n. 50/2016. </w:t>
      </w:r>
    </w:p>
    <w:p w14:paraId="044236A4" w14:textId="59976B13" w:rsidR="0032717B" w:rsidRPr="001F010E" w:rsidRDefault="0032717B" w:rsidP="0011364D">
      <w:pPr>
        <w:spacing w:line="360" w:lineRule="auto"/>
        <w:ind w:right="115"/>
        <w:jc w:val="both"/>
        <w:rPr>
          <w:rFonts w:ascii=" " w:hAnsi=" " w:cs=" "/>
          <w:lang w:bidi="he-IL"/>
        </w:rPr>
      </w:pPr>
      <w:r w:rsidRPr="001F010E">
        <w:rPr>
          <w:rFonts w:ascii=" " w:hAnsi=" " w:cs=" "/>
          <w:spacing w:val="-3"/>
          <w:lang w:bidi="he-IL"/>
        </w:rPr>
        <w:t xml:space="preserve">L ’Operatore </w:t>
      </w:r>
      <w:r w:rsidRPr="001F010E">
        <w:rPr>
          <w:rFonts w:ascii=" " w:hAnsi=" " w:cs=" "/>
          <w:lang w:bidi="he-IL"/>
        </w:rPr>
        <w:t>economico ha l’obbligo di reintegrare l’ammontare garantito dalla garanzia in caso di</w:t>
      </w:r>
      <w:r w:rsidR="00DE458D">
        <w:rPr>
          <w:rFonts w:ascii=" " w:hAnsi=" " w:cs=" "/>
          <w:lang w:bidi="he-IL"/>
        </w:rPr>
        <w:t xml:space="preserve"> </w:t>
      </w:r>
      <w:r w:rsidRPr="001F010E">
        <w:rPr>
          <w:rFonts w:ascii=" " w:hAnsi=" " w:cs=" "/>
          <w:lang w:bidi="he-IL"/>
        </w:rPr>
        <w:t>escussione totale o parziale da parte dell’Amministrazione durante il periodo di valid</w:t>
      </w:r>
      <w:r w:rsidR="00DE458D">
        <w:rPr>
          <w:rFonts w:ascii=" " w:hAnsi=" " w:cs=" "/>
          <w:lang w:bidi="he-IL"/>
        </w:rPr>
        <w:t xml:space="preserve">ità </w:t>
      </w:r>
      <w:r w:rsidRPr="001F010E">
        <w:rPr>
          <w:rFonts w:ascii=" " w:hAnsi=" " w:cs=" "/>
          <w:lang w:bidi="he-IL"/>
        </w:rPr>
        <w:t xml:space="preserve">della stessa. </w:t>
      </w:r>
    </w:p>
    <w:p w14:paraId="7B36D95D" w14:textId="5C617F17" w:rsidR="0032717B" w:rsidRPr="001F010E" w:rsidRDefault="0032717B" w:rsidP="0011364D">
      <w:pPr>
        <w:spacing w:line="360" w:lineRule="auto"/>
        <w:ind w:right="115"/>
        <w:jc w:val="both"/>
        <w:rPr>
          <w:rFonts w:ascii=" " w:hAnsi=" " w:cs=" "/>
          <w:lang w:bidi="he-IL"/>
        </w:rPr>
      </w:pPr>
      <w:r w:rsidRPr="001F010E">
        <w:rPr>
          <w:rFonts w:ascii=" " w:hAnsi=" " w:cs=" "/>
          <w:lang w:bidi="he-IL"/>
        </w:rPr>
        <w:t>La</w:t>
      </w:r>
      <w:r w:rsidR="00DE458D">
        <w:rPr>
          <w:rFonts w:ascii=" " w:hAnsi=" " w:cs=" "/>
          <w:lang w:bidi="he-IL"/>
        </w:rPr>
        <w:t xml:space="preserve"> </w:t>
      </w:r>
      <w:r w:rsidRPr="001F010E">
        <w:rPr>
          <w:rFonts w:ascii=" " w:hAnsi=" " w:cs=" "/>
          <w:spacing w:val="-4"/>
          <w:lang w:bidi="he-IL"/>
        </w:rPr>
        <w:t>prestazione</w:t>
      </w:r>
      <w:r w:rsidR="00DE458D">
        <w:rPr>
          <w:rFonts w:ascii=" " w:hAnsi=" " w:cs=" "/>
          <w:spacing w:val="-4"/>
          <w:lang w:bidi="he-IL"/>
        </w:rPr>
        <w:t xml:space="preserve"> </w:t>
      </w:r>
      <w:r w:rsidRPr="001F010E">
        <w:rPr>
          <w:rFonts w:ascii=" " w:hAnsi=" " w:cs=" "/>
          <w:spacing w:val="-4"/>
          <w:lang w:bidi="he-IL"/>
        </w:rPr>
        <w:t>della</w:t>
      </w:r>
      <w:r w:rsidR="00DE458D">
        <w:rPr>
          <w:rFonts w:ascii=" " w:hAnsi=" " w:cs=" "/>
          <w:spacing w:val="-4"/>
          <w:lang w:bidi="he-IL"/>
        </w:rPr>
        <w:t xml:space="preserve"> </w:t>
      </w:r>
      <w:r w:rsidRPr="001F010E">
        <w:rPr>
          <w:rFonts w:ascii=" " w:hAnsi=" " w:cs=" "/>
          <w:spacing w:val="-4"/>
          <w:lang w:bidi="he-IL"/>
        </w:rPr>
        <w:t>garanzia,</w:t>
      </w:r>
      <w:r w:rsidR="00DE458D">
        <w:rPr>
          <w:rFonts w:ascii=" " w:hAnsi=" " w:cs=" "/>
          <w:spacing w:val="-4"/>
          <w:lang w:bidi="he-IL"/>
        </w:rPr>
        <w:t xml:space="preserve"> </w:t>
      </w:r>
      <w:r w:rsidRPr="001F010E">
        <w:rPr>
          <w:rFonts w:ascii=" " w:hAnsi=" " w:cs=" "/>
          <w:lang w:bidi="he-IL"/>
        </w:rPr>
        <w:t>ai</w:t>
      </w:r>
      <w:r w:rsidR="00DE458D">
        <w:rPr>
          <w:rFonts w:ascii=" " w:hAnsi=" " w:cs=" "/>
          <w:lang w:bidi="he-IL"/>
        </w:rPr>
        <w:t xml:space="preserve"> </w:t>
      </w:r>
      <w:r w:rsidRPr="001F010E">
        <w:rPr>
          <w:rFonts w:ascii=" " w:hAnsi=" " w:cs=" "/>
          <w:spacing w:val="-4"/>
          <w:lang w:bidi="he-IL"/>
        </w:rPr>
        <w:t>sensi</w:t>
      </w:r>
      <w:r w:rsidR="00DE458D">
        <w:rPr>
          <w:rFonts w:ascii=" " w:hAnsi=" " w:cs=" "/>
          <w:spacing w:val="-4"/>
          <w:lang w:bidi="he-IL"/>
        </w:rPr>
        <w:t xml:space="preserve"> </w:t>
      </w:r>
      <w:r w:rsidRPr="001F010E">
        <w:rPr>
          <w:rFonts w:ascii=" " w:hAnsi=" " w:cs=" "/>
          <w:spacing w:val="-3"/>
          <w:lang w:bidi="he-IL"/>
        </w:rPr>
        <w:t>del</w:t>
      </w:r>
      <w:r w:rsidR="00DE458D">
        <w:rPr>
          <w:rFonts w:ascii=" " w:hAnsi=" " w:cs=" "/>
          <w:spacing w:val="-3"/>
          <w:lang w:bidi="he-IL"/>
        </w:rPr>
        <w:t xml:space="preserve"> </w:t>
      </w:r>
      <w:r w:rsidRPr="001F010E">
        <w:rPr>
          <w:rFonts w:ascii=" " w:hAnsi=" " w:cs=" "/>
          <w:spacing w:val="-4"/>
          <w:lang w:bidi="he-IL"/>
        </w:rPr>
        <w:t>presente</w:t>
      </w:r>
      <w:r w:rsidR="00DE458D">
        <w:rPr>
          <w:rFonts w:ascii=" " w:hAnsi=" " w:cs=" "/>
          <w:spacing w:val="-4"/>
          <w:lang w:bidi="he-IL"/>
        </w:rPr>
        <w:t xml:space="preserve"> </w:t>
      </w:r>
      <w:r w:rsidRPr="001F010E">
        <w:rPr>
          <w:rFonts w:ascii=" " w:hAnsi=" " w:cs=" "/>
          <w:spacing w:val="-4"/>
          <w:lang w:bidi="he-IL"/>
        </w:rPr>
        <w:t>articolo,</w:t>
      </w:r>
      <w:r w:rsidR="00DE458D">
        <w:rPr>
          <w:rFonts w:ascii=" " w:hAnsi=" " w:cs=" "/>
          <w:spacing w:val="-4"/>
          <w:lang w:bidi="he-IL"/>
        </w:rPr>
        <w:t xml:space="preserve"> </w:t>
      </w:r>
      <w:r w:rsidRPr="001F010E">
        <w:rPr>
          <w:rFonts w:ascii=" " w:hAnsi=" " w:cs=" "/>
          <w:spacing w:val="-3"/>
          <w:lang w:bidi="he-IL"/>
        </w:rPr>
        <w:t>non</w:t>
      </w:r>
      <w:r w:rsidR="00DE458D">
        <w:rPr>
          <w:rFonts w:ascii=" " w:hAnsi=" " w:cs=" "/>
          <w:spacing w:val="-3"/>
          <w:lang w:bidi="he-IL"/>
        </w:rPr>
        <w:t xml:space="preserve"> </w:t>
      </w:r>
      <w:r w:rsidRPr="001F010E">
        <w:rPr>
          <w:rFonts w:ascii=" " w:hAnsi=" " w:cs=" "/>
          <w:spacing w:val="-4"/>
          <w:lang w:bidi="he-IL"/>
        </w:rPr>
        <w:t>limita</w:t>
      </w:r>
      <w:r w:rsidR="00DE458D">
        <w:rPr>
          <w:rFonts w:ascii=" " w:hAnsi=" " w:cs=" "/>
          <w:spacing w:val="-4"/>
          <w:lang w:bidi="he-IL"/>
        </w:rPr>
        <w:t xml:space="preserve"> </w:t>
      </w:r>
      <w:r w:rsidRPr="001F010E">
        <w:rPr>
          <w:rFonts w:ascii=" " w:hAnsi=" " w:cs=" "/>
          <w:spacing w:val="-4"/>
          <w:lang w:bidi="he-IL"/>
        </w:rPr>
        <w:t>l’obbligo</w:t>
      </w:r>
      <w:r w:rsidR="00DE458D">
        <w:rPr>
          <w:rFonts w:ascii=" " w:hAnsi=" " w:cs=" "/>
          <w:spacing w:val="-4"/>
          <w:lang w:bidi="he-IL"/>
        </w:rPr>
        <w:t xml:space="preserve"> </w:t>
      </w:r>
      <w:r w:rsidRPr="001F010E">
        <w:rPr>
          <w:rFonts w:ascii=" " w:hAnsi=" " w:cs=" "/>
          <w:spacing w:val="-4"/>
          <w:lang w:bidi="he-IL"/>
        </w:rPr>
        <w:t>dell’Operatore</w:t>
      </w:r>
      <w:r w:rsidR="00455745">
        <w:t xml:space="preserve"> </w:t>
      </w:r>
      <w:r w:rsidRPr="001F010E">
        <w:rPr>
          <w:rFonts w:ascii=" " w:hAnsi=" " w:cs=" "/>
          <w:spacing w:val="-4"/>
          <w:lang w:bidi="he-IL"/>
        </w:rPr>
        <w:t>economico</w:t>
      </w:r>
      <w:r w:rsidR="00DE458D">
        <w:rPr>
          <w:rFonts w:ascii=" " w:hAnsi=" " w:cs=" "/>
          <w:spacing w:val="-4"/>
          <w:lang w:bidi="he-IL"/>
        </w:rPr>
        <w:t xml:space="preserve"> </w:t>
      </w:r>
      <w:r w:rsidRPr="001F010E">
        <w:rPr>
          <w:rFonts w:ascii=" " w:hAnsi=" " w:cs=" "/>
          <w:lang w:bidi="he-IL"/>
        </w:rPr>
        <w:t>di</w:t>
      </w:r>
      <w:r w:rsidR="00DE458D">
        <w:rPr>
          <w:rFonts w:ascii=" " w:hAnsi=" " w:cs=" "/>
          <w:lang w:bidi="he-IL"/>
        </w:rPr>
        <w:t xml:space="preserve"> </w:t>
      </w:r>
      <w:r w:rsidRPr="001F010E">
        <w:rPr>
          <w:rFonts w:ascii=" " w:hAnsi=" " w:cs=" "/>
          <w:spacing w:val="-4"/>
          <w:lang w:bidi="he-IL"/>
        </w:rPr>
        <w:t xml:space="preserve">provvedere all’integrale risarcimento </w:t>
      </w:r>
      <w:r w:rsidRPr="001F010E">
        <w:rPr>
          <w:rFonts w:ascii=" " w:hAnsi=" " w:cs=" "/>
          <w:spacing w:val="-3"/>
          <w:lang w:bidi="he-IL"/>
        </w:rPr>
        <w:t xml:space="preserve">dei </w:t>
      </w:r>
      <w:r w:rsidRPr="001F010E">
        <w:rPr>
          <w:rFonts w:ascii=" " w:hAnsi=" " w:cs=" "/>
          <w:spacing w:val="-4"/>
          <w:lang w:bidi="he-IL"/>
        </w:rPr>
        <w:t xml:space="preserve">danni, anche </w:t>
      </w:r>
      <w:r w:rsidRPr="001F010E">
        <w:rPr>
          <w:rFonts w:ascii=" " w:hAnsi=" " w:cs=" "/>
          <w:spacing w:val="-3"/>
          <w:lang w:bidi="he-IL"/>
        </w:rPr>
        <w:t xml:space="preserve">ove gli </w:t>
      </w:r>
      <w:r w:rsidRPr="001F010E">
        <w:rPr>
          <w:rFonts w:ascii=" " w:hAnsi=" " w:cs=" "/>
          <w:spacing w:val="-4"/>
          <w:lang w:bidi="he-IL"/>
        </w:rPr>
        <w:t xml:space="preserve">stessi siano </w:t>
      </w:r>
      <w:r w:rsidRPr="001F010E">
        <w:rPr>
          <w:rFonts w:ascii=" " w:hAnsi=" " w:cs=" "/>
          <w:lang w:bidi="he-IL"/>
        </w:rPr>
        <w:t xml:space="preserve">di </w:t>
      </w:r>
      <w:r w:rsidRPr="001F010E">
        <w:rPr>
          <w:rFonts w:ascii=" " w:hAnsi=" " w:cs=" "/>
          <w:spacing w:val="-4"/>
          <w:lang w:bidi="he-IL"/>
        </w:rPr>
        <w:t>valore superiore all’importo</w:t>
      </w:r>
      <w:r w:rsidR="00DE458D">
        <w:rPr>
          <w:rFonts w:ascii=" " w:hAnsi=" " w:cs=" "/>
          <w:spacing w:val="-4"/>
          <w:lang w:bidi="he-IL"/>
        </w:rPr>
        <w:t xml:space="preserve"> </w:t>
      </w:r>
      <w:r w:rsidRPr="001F010E">
        <w:rPr>
          <w:rFonts w:ascii=" " w:hAnsi=" " w:cs=" "/>
          <w:spacing w:val="-4"/>
          <w:lang w:bidi="he-IL"/>
        </w:rPr>
        <w:t>garantito.</w:t>
      </w:r>
    </w:p>
    <w:p w14:paraId="023DAFF0" w14:textId="414CDD3C" w:rsidR="0032717B" w:rsidRPr="001F010E" w:rsidRDefault="0032717B" w:rsidP="0011364D">
      <w:pPr>
        <w:spacing w:line="360" w:lineRule="auto"/>
        <w:ind w:right="114"/>
        <w:jc w:val="both"/>
        <w:rPr>
          <w:rFonts w:ascii=" " w:hAnsi=" " w:cs=" "/>
          <w:lang w:bidi="he-IL"/>
        </w:rPr>
      </w:pPr>
      <w:r w:rsidRPr="001F010E">
        <w:rPr>
          <w:rFonts w:ascii=" " w:hAnsi=" " w:cs=" "/>
          <w:lang w:bidi="he-IL"/>
        </w:rPr>
        <w:t>In</w:t>
      </w:r>
      <w:r w:rsidR="00DE458D">
        <w:rPr>
          <w:rFonts w:ascii=" " w:hAnsi=" " w:cs=" "/>
          <w:lang w:bidi="he-IL"/>
        </w:rPr>
        <w:t xml:space="preserve"> </w:t>
      </w:r>
      <w:r w:rsidRPr="001F010E">
        <w:rPr>
          <w:rFonts w:ascii=" " w:hAnsi=" " w:cs=" "/>
          <w:lang w:bidi="he-IL"/>
        </w:rPr>
        <w:t>ogni</w:t>
      </w:r>
      <w:r w:rsidR="00DE458D">
        <w:rPr>
          <w:rFonts w:ascii=" " w:hAnsi=" " w:cs=" "/>
          <w:lang w:bidi="he-IL"/>
        </w:rPr>
        <w:t xml:space="preserve"> </w:t>
      </w:r>
      <w:r w:rsidRPr="001F010E">
        <w:rPr>
          <w:rFonts w:ascii=" " w:hAnsi=" " w:cs=" "/>
          <w:lang w:bidi="he-IL"/>
        </w:rPr>
        <w:t>caso,</w:t>
      </w:r>
      <w:r w:rsidR="00DE458D">
        <w:rPr>
          <w:rFonts w:ascii=" " w:hAnsi=" " w:cs=" "/>
          <w:lang w:bidi="he-IL"/>
        </w:rPr>
        <w:t xml:space="preserve"> </w:t>
      </w:r>
      <w:r w:rsidRPr="001F010E">
        <w:rPr>
          <w:rFonts w:ascii=" " w:hAnsi=" " w:cs=" "/>
          <w:lang w:bidi="he-IL"/>
        </w:rPr>
        <w:t>l’Operatore</w:t>
      </w:r>
      <w:r w:rsidR="00DE458D">
        <w:rPr>
          <w:rFonts w:ascii=" " w:hAnsi=" " w:cs=" "/>
          <w:lang w:bidi="he-IL"/>
        </w:rPr>
        <w:t xml:space="preserve"> </w:t>
      </w:r>
      <w:r w:rsidRPr="001F010E">
        <w:rPr>
          <w:rFonts w:ascii=" " w:hAnsi=" " w:cs=" "/>
          <w:lang w:bidi="he-IL"/>
        </w:rPr>
        <w:t>economico</w:t>
      </w:r>
      <w:r w:rsidR="00DE458D">
        <w:rPr>
          <w:rFonts w:ascii=" " w:hAnsi=" " w:cs=" "/>
          <w:lang w:bidi="he-IL"/>
        </w:rPr>
        <w:t xml:space="preserve"> </w:t>
      </w:r>
      <w:r w:rsidRPr="001F010E">
        <w:rPr>
          <w:rFonts w:ascii=" " w:hAnsi=" " w:cs=" "/>
          <w:lang w:bidi="he-IL"/>
        </w:rPr>
        <w:t>che</w:t>
      </w:r>
      <w:r w:rsidR="00DE458D">
        <w:rPr>
          <w:rFonts w:ascii=" " w:hAnsi=" " w:cs=" "/>
          <w:lang w:bidi="he-IL"/>
        </w:rPr>
        <w:t xml:space="preserve"> </w:t>
      </w:r>
      <w:r w:rsidRPr="001F010E">
        <w:rPr>
          <w:rFonts w:ascii=" " w:hAnsi=" " w:cs=" "/>
          <w:lang w:bidi="he-IL"/>
        </w:rPr>
        <w:t>affida</w:t>
      </w:r>
      <w:r w:rsidR="00DE458D">
        <w:rPr>
          <w:rFonts w:ascii=" " w:hAnsi=" " w:cs=" "/>
          <w:lang w:bidi="he-IL"/>
        </w:rPr>
        <w:t xml:space="preserve"> </w:t>
      </w:r>
      <w:r w:rsidRPr="001F010E">
        <w:rPr>
          <w:rFonts w:ascii=" " w:hAnsi=" " w:cs=" "/>
          <w:lang w:bidi="he-IL"/>
        </w:rPr>
        <w:t>la</w:t>
      </w:r>
      <w:r w:rsidR="00DE458D">
        <w:rPr>
          <w:rFonts w:ascii=" " w:hAnsi=" " w:cs=" "/>
          <w:lang w:bidi="he-IL"/>
        </w:rPr>
        <w:t xml:space="preserve"> </w:t>
      </w:r>
      <w:r w:rsidRPr="001F010E">
        <w:rPr>
          <w:rFonts w:ascii=" " w:hAnsi=" " w:cs=" "/>
          <w:lang w:bidi="he-IL"/>
        </w:rPr>
        <w:t>fornitura</w:t>
      </w:r>
      <w:r w:rsidR="00DE458D">
        <w:rPr>
          <w:rFonts w:ascii=" " w:hAnsi=" " w:cs=" "/>
          <w:lang w:bidi="he-IL"/>
        </w:rPr>
        <w:t xml:space="preserve"> </w:t>
      </w:r>
      <w:r w:rsidRPr="001F010E">
        <w:rPr>
          <w:rFonts w:ascii=" " w:hAnsi=" " w:cs=" "/>
          <w:lang w:bidi="he-IL"/>
        </w:rPr>
        <w:t>dei</w:t>
      </w:r>
      <w:r w:rsidR="00DE458D">
        <w:rPr>
          <w:rFonts w:ascii=" " w:hAnsi=" " w:cs=" "/>
          <w:lang w:bidi="he-IL"/>
        </w:rPr>
        <w:t xml:space="preserve"> </w:t>
      </w:r>
      <w:r w:rsidRPr="001F010E">
        <w:rPr>
          <w:rFonts w:ascii=" " w:hAnsi=" " w:cs=" "/>
          <w:lang w:bidi="he-IL"/>
        </w:rPr>
        <w:t>servizi</w:t>
      </w:r>
      <w:r w:rsidR="00DE458D">
        <w:rPr>
          <w:rFonts w:ascii=" " w:hAnsi=" " w:cs=" "/>
          <w:lang w:bidi="he-IL"/>
        </w:rPr>
        <w:t xml:space="preserve"> </w:t>
      </w:r>
      <w:r w:rsidRPr="001F010E">
        <w:rPr>
          <w:rFonts w:ascii=" " w:hAnsi=" " w:cs=" "/>
          <w:lang w:bidi="he-IL"/>
        </w:rPr>
        <w:t>a</w:t>
      </w:r>
      <w:r w:rsidR="00DE458D">
        <w:rPr>
          <w:rFonts w:ascii=" " w:hAnsi=" " w:cs=" "/>
          <w:lang w:bidi="he-IL"/>
        </w:rPr>
        <w:t xml:space="preserve"> </w:t>
      </w:r>
      <w:r w:rsidRPr="001F010E">
        <w:rPr>
          <w:rFonts w:ascii=" " w:hAnsi=" " w:cs=" "/>
          <w:lang w:bidi="he-IL"/>
        </w:rPr>
        <w:t>terzi,</w:t>
      </w:r>
      <w:r w:rsidR="00DE458D">
        <w:rPr>
          <w:rFonts w:ascii=" " w:hAnsi=" " w:cs=" "/>
          <w:lang w:bidi="he-IL"/>
        </w:rPr>
        <w:t xml:space="preserve"> </w:t>
      </w:r>
      <w:r w:rsidRPr="001F010E">
        <w:rPr>
          <w:rFonts w:ascii=" " w:hAnsi=" " w:cs=" "/>
          <w:lang w:bidi="he-IL"/>
        </w:rPr>
        <w:t>anche</w:t>
      </w:r>
      <w:r w:rsidR="00DE458D">
        <w:rPr>
          <w:rFonts w:ascii=" " w:hAnsi=" " w:cs=" "/>
          <w:lang w:bidi="he-IL"/>
        </w:rPr>
        <w:t xml:space="preserve"> </w:t>
      </w:r>
      <w:r w:rsidRPr="001F010E">
        <w:rPr>
          <w:rFonts w:ascii=" " w:hAnsi=" " w:cs=" "/>
          <w:lang w:bidi="he-IL"/>
        </w:rPr>
        <w:t>qualora</w:t>
      </w:r>
      <w:r w:rsidR="00DE458D">
        <w:rPr>
          <w:rFonts w:ascii=" " w:hAnsi=" " w:cs=" "/>
          <w:lang w:bidi="he-IL"/>
        </w:rPr>
        <w:t xml:space="preserve"> </w:t>
      </w:r>
      <w:r w:rsidRPr="001F010E">
        <w:rPr>
          <w:rFonts w:ascii=" " w:hAnsi=" " w:cs=" "/>
          <w:lang w:bidi="he-IL"/>
        </w:rPr>
        <w:t xml:space="preserve">autorizzato dall’Amministrazione, </w:t>
      </w:r>
      <w:r w:rsidR="00DE458D">
        <w:rPr>
          <w:rFonts w:ascii=" " w:hAnsi=" " w:cs=" "/>
          <w:lang w:bidi="he-IL"/>
        </w:rPr>
        <w:t xml:space="preserve">è </w:t>
      </w:r>
      <w:r w:rsidRPr="001F010E">
        <w:rPr>
          <w:rFonts w:ascii=" " w:hAnsi=" " w:cs=" "/>
          <w:lang w:bidi="he-IL"/>
        </w:rPr>
        <w:t xml:space="preserve">ritenuto responsabile principale per l’adempimento delle </w:t>
      </w:r>
      <w:r w:rsidRPr="001F010E">
        <w:rPr>
          <w:rFonts w:ascii=" " w:hAnsi=" " w:cs=" "/>
          <w:lang w:bidi="he-IL"/>
        </w:rPr>
        <w:lastRenderedPageBreak/>
        <w:t>proprie obbligazioni</w:t>
      </w:r>
      <w:r w:rsidR="00455745">
        <w:t xml:space="preserve"> </w:t>
      </w:r>
      <w:r w:rsidRPr="001F010E">
        <w:rPr>
          <w:rFonts w:ascii=" " w:hAnsi=" " w:cs=" "/>
          <w:lang w:bidi="he-IL"/>
        </w:rPr>
        <w:t xml:space="preserve">derivanti dal presente contratto di fornitura e per gli atti, disservizi, omissioni o negligenze dei subcontraenti. </w:t>
      </w:r>
    </w:p>
    <w:p w14:paraId="13933413" w14:textId="77777777" w:rsidR="0032717B" w:rsidRPr="001F010E" w:rsidRDefault="0032717B" w:rsidP="0011364D">
      <w:pPr>
        <w:spacing w:line="360" w:lineRule="auto"/>
        <w:rPr>
          <w:rFonts w:ascii=" " w:hAnsi=" " w:cs=" "/>
          <w:lang w:bidi="he-IL"/>
        </w:rPr>
      </w:pPr>
    </w:p>
    <w:p w14:paraId="114184FD" w14:textId="77777777" w:rsidR="0032717B" w:rsidRPr="001F010E" w:rsidRDefault="0032717B" w:rsidP="0011364D">
      <w:pPr>
        <w:spacing w:line="360" w:lineRule="auto"/>
        <w:rPr>
          <w:rFonts w:ascii=" " w:hAnsi=" " w:cs=" "/>
          <w:lang w:bidi="he-IL"/>
        </w:rPr>
      </w:pPr>
    </w:p>
    <w:p w14:paraId="19979E5A" w14:textId="5559D40C" w:rsidR="0032717B" w:rsidRPr="001F010E" w:rsidRDefault="0032717B" w:rsidP="0011364D">
      <w:pPr>
        <w:spacing w:line="360" w:lineRule="auto"/>
        <w:ind w:left="559" w:right="279"/>
        <w:jc w:val="center"/>
        <w:rPr>
          <w:rFonts w:ascii=" " w:hAnsi=" " w:cs=" "/>
          <w:lang w:bidi="he-IL"/>
        </w:rPr>
      </w:pPr>
      <w:r w:rsidRPr="001F010E">
        <w:rPr>
          <w:rFonts w:ascii=" " w:hAnsi=" " w:cs=" "/>
          <w:b/>
          <w:lang w:bidi="he-IL"/>
        </w:rPr>
        <w:t>Art. 5 –Corrispettivo, pagamenti e tracciabilit</w:t>
      </w:r>
      <w:r w:rsidR="000D3F20">
        <w:rPr>
          <w:rFonts w:ascii=" " w:hAnsi=" " w:cs=" "/>
          <w:b/>
          <w:lang w:bidi="he-IL"/>
        </w:rPr>
        <w:t>à</w:t>
      </w:r>
    </w:p>
    <w:p w14:paraId="637F2433" w14:textId="77777777" w:rsidR="000D3F20" w:rsidRDefault="000D3F20" w:rsidP="0011364D">
      <w:pPr>
        <w:spacing w:line="360" w:lineRule="auto"/>
        <w:jc w:val="both"/>
        <w:rPr>
          <w:rFonts w:ascii=" " w:hAnsi=" " w:cs=" "/>
          <w:lang w:bidi="he-IL"/>
        </w:rPr>
      </w:pPr>
    </w:p>
    <w:p w14:paraId="55FB228F" w14:textId="73F65563" w:rsidR="000D3F20" w:rsidRDefault="000D3F20" w:rsidP="0011364D">
      <w:pPr>
        <w:spacing w:line="360" w:lineRule="auto"/>
        <w:jc w:val="both"/>
        <w:rPr>
          <w:rFonts w:ascii=" " w:hAnsi=" " w:cs=" "/>
          <w:lang w:bidi="he-IL"/>
        </w:rPr>
      </w:pPr>
      <w:r>
        <w:rPr>
          <w:rFonts w:ascii=" " w:hAnsi=" " w:cs=" "/>
          <w:lang w:bidi="he-IL"/>
        </w:rPr>
        <w:t>Il corrispettivo del servizio è complessivamente pari ad €. …………….. per tutta la durata quinquennale del contratto come risulta dall’offerta economica dell’affidatario.</w:t>
      </w:r>
    </w:p>
    <w:p w14:paraId="57482825" w14:textId="77777777" w:rsidR="00626F6F" w:rsidRPr="00626F6F" w:rsidRDefault="00626F6F" w:rsidP="0011364D">
      <w:pPr>
        <w:spacing w:line="360" w:lineRule="auto"/>
        <w:ind w:right="394"/>
        <w:jc w:val="both"/>
        <w:rPr>
          <w:rFonts w:ascii=" " w:hAnsi=" " w:cs=" "/>
          <w:lang w:bidi="he-IL"/>
        </w:rPr>
      </w:pPr>
      <w:r w:rsidRPr="00626F6F">
        <w:rPr>
          <w:rFonts w:ascii=" " w:hAnsi=" " w:cs=" "/>
          <w:lang w:bidi="he-IL"/>
        </w:rPr>
        <w:t xml:space="preserve">La fatturazione dei corrispettivi dovuti per il servizio oggetto della procedura dovrà essere effettuata in modalità trimestrale posticipata, il pagamento delle prestazioni avverrà entro 30 giorni dal ricevimento della documentazione contabile. </w:t>
      </w:r>
    </w:p>
    <w:p w14:paraId="0638F91F" w14:textId="77777777" w:rsidR="00626F6F" w:rsidRPr="00626F6F" w:rsidRDefault="00626F6F" w:rsidP="0011364D">
      <w:pPr>
        <w:spacing w:line="360" w:lineRule="auto"/>
        <w:ind w:right="394"/>
        <w:jc w:val="both"/>
        <w:rPr>
          <w:rFonts w:ascii=" " w:hAnsi=" " w:cs=" "/>
          <w:lang w:bidi="he-IL"/>
        </w:rPr>
      </w:pPr>
      <w:r w:rsidRPr="00626F6F">
        <w:rPr>
          <w:rFonts w:ascii=" " w:hAnsi=" " w:cs=" "/>
          <w:lang w:bidi="he-IL"/>
        </w:rPr>
        <w:t xml:space="preserve">I termini per l’emissione della prima fattura decorreranno nei termini di cui al precedente articolo 3). </w:t>
      </w:r>
    </w:p>
    <w:p w14:paraId="52B9E065" w14:textId="77777777" w:rsidR="00626F6F" w:rsidRPr="00626F6F" w:rsidRDefault="00626F6F" w:rsidP="0011364D">
      <w:pPr>
        <w:spacing w:line="360" w:lineRule="auto"/>
        <w:ind w:right="394"/>
        <w:jc w:val="both"/>
        <w:rPr>
          <w:rFonts w:ascii=" " w:hAnsi=" " w:cs=" "/>
          <w:lang w:bidi="he-IL"/>
        </w:rPr>
      </w:pPr>
      <w:r w:rsidRPr="00626F6F">
        <w:rPr>
          <w:rFonts w:ascii=" " w:hAnsi=" " w:cs=" "/>
          <w:lang w:bidi="he-IL"/>
        </w:rPr>
        <w:t xml:space="preserve">I crediti dell’appaltatore nei confronti dell’AA possono essere ceduti, previo il consenso dell’Amministrazione. I pagamenti saranno disposti previo accertamento da parte del Responsabile del Procedimento, delle prestazioni effettuate, in termini di quantità e qualità, rispetto alle prescrizioni previste nei documenti contrattali. </w:t>
      </w:r>
    </w:p>
    <w:p w14:paraId="3FE25D21" w14:textId="77777777" w:rsidR="00626F6F" w:rsidRPr="00626F6F" w:rsidRDefault="00626F6F" w:rsidP="0011364D">
      <w:pPr>
        <w:spacing w:line="360" w:lineRule="auto"/>
        <w:ind w:right="394"/>
        <w:jc w:val="both"/>
        <w:rPr>
          <w:rFonts w:ascii=" " w:hAnsi=" " w:cs=" "/>
          <w:lang w:bidi="he-IL"/>
        </w:rPr>
      </w:pPr>
      <w:proofErr w:type="gramStart"/>
      <w:r w:rsidRPr="00626F6F">
        <w:rPr>
          <w:rFonts w:ascii=" " w:hAnsi=" " w:cs=" "/>
          <w:lang w:bidi="he-IL"/>
        </w:rPr>
        <w:t>La fatture</w:t>
      </w:r>
      <w:proofErr w:type="gramEnd"/>
      <w:r w:rsidRPr="00626F6F">
        <w:rPr>
          <w:rFonts w:ascii=" " w:hAnsi=" " w:cs=" "/>
          <w:lang w:bidi="he-IL"/>
        </w:rPr>
        <w:t xml:space="preserve"> dovranno contenere le indicazioni minime previste dalla legge, tra cui il codice CIG, oltre alla dichiarazione sul conto corrente dedicato, e riportare il corrispettivo previsto, desumibile dall’aggiudicazione. </w:t>
      </w:r>
    </w:p>
    <w:p w14:paraId="6A1B9E0B" w14:textId="77777777" w:rsidR="00626F6F" w:rsidRPr="00626F6F" w:rsidRDefault="00626F6F" w:rsidP="0011364D">
      <w:pPr>
        <w:spacing w:line="360" w:lineRule="auto"/>
        <w:ind w:right="394"/>
        <w:jc w:val="both"/>
        <w:rPr>
          <w:rFonts w:ascii=" " w:hAnsi=" " w:cs=" "/>
          <w:lang w:bidi="he-IL"/>
        </w:rPr>
      </w:pPr>
      <w:r w:rsidRPr="00626F6F">
        <w:rPr>
          <w:rFonts w:ascii=" " w:hAnsi=" " w:cs=" "/>
          <w:lang w:bidi="he-IL"/>
        </w:rPr>
        <w:t xml:space="preserve">La liquidazione di ciascuna fattura avverrà nel rispetto delle vigenti disposizioni in materia di appalto e di pagamenti prendendo come riferimento la data di protocollazione della fattura, esclusivamente mediante bonifico bancario o postale. L’impresa appaltatrice dovrà pertanto comunicare alla AA, prima della stipulazione, del contratto, per iscritto gli estremi: </w:t>
      </w:r>
    </w:p>
    <w:p w14:paraId="408AEAC8" w14:textId="77777777" w:rsidR="00626F6F" w:rsidRPr="00626F6F" w:rsidRDefault="00626F6F" w:rsidP="0011364D">
      <w:pPr>
        <w:spacing w:line="360" w:lineRule="auto"/>
        <w:ind w:right="394"/>
        <w:jc w:val="both"/>
        <w:rPr>
          <w:rFonts w:ascii=" " w:hAnsi=" " w:cs=" "/>
          <w:lang w:bidi="he-IL"/>
        </w:rPr>
      </w:pPr>
      <w:r w:rsidRPr="00626F6F">
        <w:rPr>
          <w:rFonts w:ascii=" " w:hAnsi=" " w:cs=" "/>
          <w:lang w:bidi="he-IL"/>
        </w:rPr>
        <w:t xml:space="preserve">- del proprio conto corrente bancario o postale, codice IBAN, dedicato alle </w:t>
      </w:r>
      <w:proofErr w:type="gramStart"/>
      <w:r w:rsidRPr="00626F6F">
        <w:rPr>
          <w:rFonts w:ascii=" " w:hAnsi=" " w:cs=" "/>
          <w:lang w:bidi="he-IL"/>
        </w:rPr>
        <w:t>commesse  pubbliche</w:t>
      </w:r>
      <w:proofErr w:type="gramEnd"/>
      <w:r w:rsidRPr="00626F6F">
        <w:rPr>
          <w:rFonts w:ascii=" " w:hAnsi=" " w:cs=" "/>
          <w:lang w:bidi="he-IL"/>
        </w:rPr>
        <w:t xml:space="preserve"> di cui all’art, 3, commi 1 e 7, della L. 136/2010 e </w:t>
      </w:r>
      <w:proofErr w:type="spellStart"/>
      <w:r w:rsidRPr="00626F6F">
        <w:rPr>
          <w:rFonts w:ascii=" " w:hAnsi=" " w:cs=" "/>
          <w:lang w:bidi="he-IL"/>
        </w:rPr>
        <w:t>smi</w:t>
      </w:r>
      <w:proofErr w:type="spellEnd"/>
      <w:r w:rsidRPr="00626F6F">
        <w:rPr>
          <w:rFonts w:ascii=" " w:hAnsi=" " w:cs=" "/>
          <w:lang w:bidi="he-IL"/>
        </w:rPr>
        <w:t xml:space="preserve">., </w:t>
      </w:r>
    </w:p>
    <w:p w14:paraId="2C5DCBE1" w14:textId="77777777" w:rsidR="00626F6F" w:rsidRPr="00626F6F" w:rsidRDefault="00626F6F" w:rsidP="0011364D">
      <w:pPr>
        <w:spacing w:line="360" w:lineRule="auto"/>
        <w:ind w:right="394"/>
        <w:jc w:val="both"/>
        <w:rPr>
          <w:rFonts w:ascii=" " w:hAnsi=" " w:cs=" "/>
          <w:lang w:bidi="he-IL"/>
        </w:rPr>
      </w:pPr>
      <w:r w:rsidRPr="00626F6F">
        <w:rPr>
          <w:rFonts w:ascii=" " w:hAnsi=" " w:cs=" "/>
          <w:lang w:bidi="he-IL"/>
        </w:rPr>
        <w:t xml:space="preserve">- intestazione ed agenzia su cui accreditare il corrispettivo contrattuale; </w:t>
      </w:r>
    </w:p>
    <w:p w14:paraId="25634CAF" w14:textId="77777777" w:rsidR="00626F6F" w:rsidRPr="00626F6F" w:rsidRDefault="00626F6F" w:rsidP="0011364D">
      <w:pPr>
        <w:spacing w:line="360" w:lineRule="auto"/>
        <w:ind w:right="394"/>
        <w:jc w:val="both"/>
        <w:rPr>
          <w:rFonts w:ascii=" " w:hAnsi=" " w:cs=" "/>
          <w:lang w:bidi="he-IL"/>
        </w:rPr>
      </w:pPr>
      <w:r w:rsidRPr="00626F6F">
        <w:rPr>
          <w:rFonts w:ascii=" " w:hAnsi=" " w:cs=" "/>
          <w:lang w:bidi="he-IL"/>
        </w:rPr>
        <w:t xml:space="preserve">- le generalità e relativo codice fiscale di ciascun delegato ad operare su tale conto corrente ogni modifica relativa ai dati trasmessi. </w:t>
      </w:r>
    </w:p>
    <w:p w14:paraId="1F6A92C4" w14:textId="77777777" w:rsidR="00626F6F" w:rsidRPr="00626F6F" w:rsidRDefault="00626F6F" w:rsidP="0011364D">
      <w:pPr>
        <w:spacing w:line="360" w:lineRule="auto"/>
        <w:ind w:right="394"/>
        <w:jc w:val="both"/>
        <w:rPr>
          <w:rFonts w:ascii=" " w:hAnsi=" " w:cs=" "/>
          <w:lang w:bidi="he-IL"/>
        </w:rPr>
      </w:pPr>
      <w:r w:rsidRPr="00626F6F">
        <w:rPr>
          <w:rFonts w:ascii=" " w:hAnsi=" " w:cs=" "/>
          <w:lang w:bidi="he-IL"/>
        </w:rPr>
        <w:t xml:space="preserve">La cessazione e la decadenza dall’incarico dell’Istituto sopra designato, per qualsiasi causa avvenga ed anche qualora ne sia fatta pubblicazione nei modi di legge, deve essere tempestivamente notificata alla AA, la quale non assume alcuna responsabilità per i pagamenti </w:t>
      </w:r>
      <w:r w:rsidRPr="00626F6F">
        <w:rPr>
          <w:rFonts w:ascii=" " w:hAnsi=" " w:cs=" "/>
          <w:lang w:bidi="he-IL"/>
        </w:rPr>
        <w:lastRenderedPageBreak/>
        <w:t xml:space="preserve">eseguiti a Istituto non più autorizzato a riscuotere. </w:t>
      </w:r>
    </w:p>
    <w:p w14:paraId="568D2405" w14:textId="77777777" w:rsidR="00626F6F" w:rsidRPr="00626F6F" w:rsidRDefault="00626F6F" w:rsidP="0011364D">
      <w:pPr>
        <w:spacing w:line="360" w:lineRule="auto"/>
        <w:ind w:right="394"/>
        <w:jc w:val="both"/>
        <w:rPr>
          <w:rFonts w:ascii=" " w:hAnsi=" " w:cs=" "/>
          <w:lang w:bidi="he-IL"/>
        </w:rPr>
      </w:pPr>
      <w:r w:rsidRPr="00626F6F">
        <w:rPr>
          <w:rFonts w:ascii=" " w:hAnsi=" " w:cs=" "/>
          <w:lang w:bidi="he-IL"/>
        </w:rPr>
        <w:t xml:space="preserve">La AA, prima di procedere alla liquidazione, assolverà gli obblighi di cui all’art. </w:t>
      </w:r>
      <w:proofErr w:type="gramStart"/>
      <w:r w:rsidRPr="00626F6F">
        <w:rPr>
          <w:rFonts w:ascii=" " w:hAnsi=" " w:cs=" "/>
          <w:lang w:bidi="he-IL"/>
        </w:rPr>
        <w:t>48  bis</w:t>
      </w:r>
      <w:proofErr w:type="gramEnd"/>
      <w:r w:rsidRPr="00626F6F">
        <w:rPr>
          <w:rFonts w:ascii=" " w:hAnsi=" " w:cs=" "/>
          <w:lang w:bidi="he-IL"/>
        </w:rPr>
        <w:t xml:space="preserve"> del DPR. 602/1973 e </w:t>
      </w:r>
      <w:proofErr w:type="spellStart"/>
      <w:r w:rsidRPr="00626F6F">
        <w:rPr>
          <w:rFonts w:ascii=" " w:hAnsi=" " w:cs=" "/>
          <w:lang w:bidi="he-IL"/>
        </w:rPr>
        <w:t>smi</w:t>
      </w:r>
      <w:proofErr w:type="spellEnd"/>
      <w:r w:rsidRPr="00626F6F">
        <w:rPr>
          <w:rFonts w:ascii=" " w:hAnsi=" " w:cs=" "/>
          <w:lang w:bidi="he-IL"/>
        </w:rPr>
        <w:t xml:space="preserve">. </w:t>
      </w:r>
    </w:p>
    <w:p w14:paraId="7FABC435" w14:textId="77777777" w:rsidR="00626F6F" w:rsidRPr="00626F6F" w:rsidRDefault="00626F6F" w:rsidP="0011364D">
      <w:pPr>
        <w:spacing w:line="360" w:lineRule="auto"/>
        <w:ind w:right="394"/>
        <w:jc w:val="both"/>
        <w:rPr>
          <w:rFonts w:ascii=" " w:hAnsi=" " w:cs=" "/>
          <w:lang w:bidi="he-IL"/>
        </w:rPr>
      </w:pPr>
      <w:r w:rsidRPr="00626F6F">
        <w:rPr>
          <w:rFonts w:ascii=" " w:hAnsi=" " w:cs=" "/>
          <w:lang w:bidi="he-IL"/>
        </w:rPr>
        <w:t xml:space="preserve">La AA verificherà, in occasione di ogni pagamento all’impresa appaltatrice e con interventi di controllo ulteriori, l’assolvimento, da parte della stessa, degli obblighi relativi alla tracciabilità dei flussi finanziari ed alla regolarità in ordine agli adempimenti contributivi. </w:t>
      </w:r>
    </w:p>
    <w:p w14:paraId="7B9310C6" w14:textId="77777777" w:rsidR="00626F6F" w:rsidRPr="00626F6F" w:rsidRDefault="00626F6F" w:rsidP="0011364D">
      <w:pPr>
        <w:spacing w:line="360" w:lineRule="auto"/>
        <w:ind w:right="394"/>
        <w:jc w:val="both"/>
        <w:rPr>
          <w:rFonts w:ascii=" " w:hAnsi=" " w:cs=" "/>
          <w:lang w:bidi="he-IL"/>
        </w:rPr>
      </w:pPr>
      <w:r w:rsidRPr="00626F6F">
        <w:rPr>
          <w:rFonts w:ascii=" " w:hAnsi=" " w:cs=" "/>
          <w:lang w:bidi="he-IL"/>
        </w:rPr>
        <w:t xml:space="preserve">L’inadempimento degli obblighi di cui all’art. 3 della Legge 136/2010 e </w:t>
      </w:r>
      <w:proofErr w:type="spellStart"/>
      <w:r w:rsidRPr="00626F6F">
        <w:rPr>
          <w:rFonts w:ascii=" " w:hAnsi=" " w:cs=" "/>
          <w:lang w:bidi="he-IL"/>
        </w:rPr>
        <w:t>s.mi</w:t>
      </w:r>
      <w:proofErr w:type="spellEnd"/>
      <w:r w:rsidRPr="00626F6F">
        <w:rPr>
          <w:rFonts w:ascii=" " w:hAnsi=" " w:cs=" "/>
          <w:lang w:bidi="he-IL"/>
        </w:rPr>
        <w:t xml:space="preserve">. accertato dalla AA comporta, ai sensi del medesimo articolo, la nullità assoluta del contratto. </w:t>
      </w:r>
    </w:p>
    <w:p w14:paraId="4DE06BBF" w14:textId="77777777" w:rsidR="000D3F20" w:rsidRDefault="000D3F20" w:rsidP="0011364D">
      <w:pPr>
        <w:spacing w:line="360" w:lineRule="auto"/>
        <w:ind w:right="394"/>
        <w:jc w:val="both"/>
        <w:rPr>
          <w:rFonts w:ascii=" " w:hAnsi=" " w:cs=" "/>
          <w:spacing w:val="-3"/>
          <w:lang w:bidi="he-IL"/>
        </w:rPr>
      </w:pPr>
    </w:p>
    <w:p w14:paraId="2465B0F3" w14:textId="45BB15E1" w:rsidR="0032717B" w:rsidRPr="001F010E" w:rsidRDefault="0032717B" w:rsidP="0011364D">
      <w:pPr>
        <w:spacing w:line="360" w:lineRule="auto"/>
        <w:ind w:right="394"/>
        <w:jc w:val="both"/>
        <w:rPr>
          <w:rFonts w:ascii=" " w:hAnsi=" " w:cs=" "/>
          <w:lang w:bidi="he-IL"/>
        </w:rPr>
      </w:pPr>
      <w:r w:rsidRPr="001F010E">
        <w:rPr>
          <w:rFonts w:ascii=" " w:hAnsi=" " w:cs=" "/>
          <w:spacing w:val="-3"/>
          <w:lang w:bidi="he-IL"/>
        </w:rPr>
        <w:t xml:space="preserve">L’Operatore </w:t>
      </w:r>
      <w:r w:rsidRPr="001F010E">
        <w:rPr>
          <w:rFonts w:ascii=" " w:hAnsi=" " w:cs=" "/>
          <w:lang w:bidi="he-IL"/>
        </w:rPr>
        <w:t>economico assume tutti gli obblighi di tracciabilit</w:t>
      </w:r>
      <w:r w:rsidR="000D3F20">
        <w:rPr>
          <w:rFonts w:ascii=" " w:hAnsi=" " w:cs=" "/>
          <w:lang w:bidi="he-IL"/>
        </w:rPr>
        <w:t xml:space="preserve">à </w:t>
      </w:r>
      <w:r w:rsidRPr="001F010E">
        <w:rPr>
          <w:rFonts w:ascii=" " w:hAnsi=" " w:cs=" "/>
          <w:lang w:bidi="he-IL"/>
        </w:rPr>
        <w:t>dei flussi finanziari, di cui all’articolo 3,</w:t>
      </w:r>
      <w:r w:rsidR="000D3F20">
        <w:rPr>
          <w:rFonts w:ascii=" " w:hAnsi=" " w:cs=" "/>
          <w:lang w:bidi="he-IL"/>
        </w:rPr>
        <w:t xml:space="preserve"> </w:t>
      </w:r>
      <w:r w:rsidRPr="001F010E">
        <w:rPr>
          <w:rFonts w:ascii=" " w:hAnsi=" " w:cs=" "/>
          <w:lang w:bidi="he-IL"/>
        </w:rPr>
        <w:t>della legge</w:t>
      </w:r>
      <w:r w:rsidR="00455745">
        <w:t xml:space="preserve"> </w:t>
      </w:r>
      <w:r w:rsidRPr="001F010E">
        <w:rPr>
          <w:rFonts w:ascii=" " w:hAnsi=" " w:cs=" "/>
          <w:lang w:bidi="he-IL"/>
        </w:rPr>
        <w:t>13</w:t>
      </w:r>
      <w:r w:rsidR="000D3F20">
        <w:rPr>
          <w:rFonts w:ascii=" " w:hAnsi=" " w:cs=" "/>
          <w:lang w:bidi="he-IL"/>
        </w:rPr>
        <w:t xml:space="preserve"> </w:t>
      </w:r>
      <w:r w:rsidRPr="001F010E">
        <w:rPr>
          <w:rFonts w:ascii=" " w:hAnsi=" " w:cs=" "/>
          <w:lang w:bidi="he-IL"/>
        </w:rPr>
        <w:t>agosto</w:t>
      </w:r>
      <w:r w:rsidR="000D3F20">
        <w:rPr>
          <w:rFonts w:ascii=" " w:hAnsi=" " w:cs=" "/>
          <w:lang w:bidi="he-IL"/>
        </w:rPr>
        <w:t xml:space="preserve"> </w:t>
      </w:r>
      <w:r w:rsidRPr="001F010E">
        <w:rPr>
          <w:rFonts w:ascii=" " w:hAnsi=" " w:cs=" "/>
          <w:lang w:bidi="he-IL"/>
        </w:rPr>
        <w:t>2010,</w:t>
      </w:r>
      <w:r w:rsidR="000D3F20">
        <w:rPr>
          <w:rFonts w:ascii=" " w:hAnsi=" " w:cs=" "/>
          <w:lang w:bidi="he-IL"/>
        </w:rPr>
        <w:t xml:space="preserve"> </w:t>
      </w:r>
      <w:r w:rsidRPr="001F010E">
        <w:rPr>
          <w:rFonts w:ascii=" " w:hAnsi=" " w:cs=" "/>
          <w:lang w:bidi="he-IL"/>
        </w:rPr>
        <w:t>n.</w:t>
      </w:r>
      <w:r w:rsidR="00455745">
        <w:t xml:space="preserve"> </w:t>
      </w:r>
      <w:r w:rsidRPr="001F010E">
        <w:rPr>
          <w:rFonts w:ascii=" " w:hAnsi=" " w:cs=" "/>
          <w:lang w:bidi="he-IL"/>
        </w:rPr>
        <w:t>136</w:t>
      </w:r>
      <w:r w:rsidR="000D3F20">
        <w:rPr>
          <w:rFonts w:ascii=" " w:hAnsi=" " w:cs=" "/>
          <w:lang w:bidi="he-IL"/>
        </w:rPr>
        <w:t xml:space="preserve"> </w:t>
      </w:r>
      <w:r w:rsidRPr="001F010E">
        <w:rPr>
          <w:rFonts w:ascii=" " w:hAnsi=" " w:cs=" "/>
          <w:lang w:bidi="he-IL"/>
        </w:rPr>
        <w:t>e</w:t>
      </w:r>
      <w:r w:rsidR="000D3F20">
        <w:rPr>
          <w:rFonts w:ascii=" " w:hAnsi=" " w:cs=" "/>
          <w:lang w:bidi="he-IL"/>
        </w:rPr>
        <w:t xml:space="preserve"> </w:t>
      </w:r>
      <w:r w:rsidRPr="001F010E">
        <w:rPr>
          <w:rFonts w:ascii=" " w:hAnsi=" " w:cs=" "/>
          <w:lang w:bidi="he-IL"/>
        </w:rPr>
        <w:t>successive</w:t>
      </w:r>
      <w:r w:rsidR="000D3F20">
        <w:rPr>
          <w:rFonts w:ascii=" " w:hAnsi=" " w:cs=" "/>
          <w:lang w:bidi="he-IL"/>
        </w:rPr>
        <w:t xml:space="preserve"> </w:t>
      </w:r>
      <w:r w:rsidRPr="001F010E">
        <w:rPr>
          <w:rFonts w:ascii=" " w:hAnsi=" " w:cs=" "/>
          <w:lang w:bidi="he-IL"/>
        </w:rPr>
        <w:t>modifiche;</w:t>
      </w:r>
      <w:r w:rsidR="000D3F20">
        <w:rPr>
          <w:rFonts w:ascii=" " w:hAnsi=" " w:cs=" "/>
          <w:lang w:bidi="he-IL"/>
        </w:rPr>
        <w:t xml:space="preserve"> </w:t>
      </w:r>
      <w:r w:rsidRPr="001F010E">
        <w:rPr>
          <w:rFonts w:ascii=" " w:hAnsi=" " w:cs=" "/>
          <w:lang w:bidi="he-IL"/>
        </w:rPr>
        <w:t>si</w:t>
      </w:r>
      <w:r w:rsidR="000D3F20">
        <w:rPr>
          <w:rFonts w:ascii=" " w:hAnsi=" " w:cs=" "/>
          <w:lang w:bidi="he-IL"/>
        </w:rPr>
        <w:t xml:space="preserve"> </w:t>
      </w:r>
      <w:proofErr w:type="spellStart"/>
      <w:proofErr w:type="gramStart"/>
      <w:r w:rsidRPr="001F010E">
        <w:rPr>
          <w:rFonts w:ascii=" " w:hAnsi=" " w:cs=" "/>
          <w:lang w:bidi="he-IL"/>
        </w:rPr>
        <w:t>impegna,</w:t>
      </w:r>
      <w:r w:rsidR="000D3F20">
        <w:rPr>
          <w:rFonts w:ascii=" " w:hAnsi=" " w:cs=" "/>
          <w:lang w:bidi="he-IL"/>
        </w:rPr>
        <w:t>altresì</w:t>
      </w:r>
      <w:proofErr w:type="gramEnd"/>
      <w:r w:rsidRPr="001F010E">
        <w:rPr>
          <w:rFonts w:ascii=" " w:hAnsi=" " w:cs=" "/>
          <w:lang w:bidi="he-IL"/>
        </w:rPr>
        <w:t>,senza</w:t>
      </w:r>
      <w:proofErr w:type="spellEnd"/>
      <w:r w:rsidR="000D3F20">
        <w:rPr>
          <w:rFonts w:ascii=" " w:hAnsi=" " w:cs=" "/>
          <w:lang w:bidi="he-IL"/>
        </w:rPr>
        <w:t xml:space="preserve"> </w:t>
      </w:r>
      <w:r w:rsidRPr="001F010E">
        <w:rPr>
          <w:rFonts w:ascii=" " w:hAnsi=" " w:cs=" "/>
          <w:lang w:bidi="he-IL"/>
        </w:rPr>
        <w:t>riserve,</w:t>
      </w:r>
      <w:r w:rsidR="000D3F20">
        <w:rPr>
          <w:rFonts w:ascii=" " w:hAnsi=" " w:cs=" "/>
          <w:lang w:bidi="he-IL"/>
        </w:rPr>
        <w:t xml:space="preserve"> </w:t>
      </w:r>
      <w:r w:rsidRPr="001F010E">
        <w:rPr>
          <w:rFonts w:ascii=" " w:hAnsi=" " w:cs=" "/>
          <w:lang w:bidi="he-IL"/>
        </w:rPr>
        <w:t>a</w:t>
      </w:r>
      <w:r w:rsidR="000D3F20">
        <w:rPr>
          <w:rFonts w:ascii=" " w:hAnsi=" " w:cs=" "/>
          <w:lang w:bidi="he-IL"/>
        </w:rPr>
        <w:t xml:space="preserve"> </w:t>
      </w:r>
      <w:r w:rsidRPr="001F010E">
        <w:rPr>
          <w:rFonts w:ascii=" " w:hAnsi=" " w:cs=" "/>
          <w:lang w:bidi="he-IL"/>
        </w:rPr>
        <w:t>dare</w:t>
      </w:r>
      <w:r w:rsidR="000D3F20">
        <w:rPr>
          <w:rFonts w:ascii=" " w:hAnsi=" " w:cs=" "/>
          <w:lang w:bidi="he-IL"/>
        </w:rPr>
        <w:t xml:space="preserve"> </w:t>
      </w:r>
      <w:r w:rsidRPr="001F010E">
        <w:rPr>
          <w:rFonts w:ascii=" " w:hAnsi=" " w:cs=" "/>
          <w:lang w:bidi="he-IL"/>
        </w:rPr>
        <w:t>immediata</w:t>
      </w:r>
      <w:r w:rsidR="000D3F20">
        <w:rPr>
          <w:rFonts w:ascii=" " w:hAnsi=" " w:cs=" "/>
          <w:lang w:bidi="he-IL"/>
        </w:rPr>
        <w:t xml:space="preserve"> </w:t>
      </w:r>
      <w:r w:rsidRPr="001F010E">
        <w:rPr>
          <w:rFonts w:ascii=" " w:hAnsi=" " w:cs=" "/>
          <w:lang w:bidi="he-IL"/>
        </w:rPr>
        <w:t>comunicazione all’Amministrazione ed alla Prefettura –</w:t>
      </w:r>
      <w:r w:rsidR="00CE7A7B">
        <w:rPr>
          <w:rFonts w:ascii=" " w:hAnsi=" " w:cs=" "/>
          <w:lang w:bidi="he-IL"/>
        </w:rPr>
        <w:t xml:space="preserve"> </w:t>
      </w:r>
      <w:r w:rsidRPr="001F010E">
        <w:rPr>
          <w:rFonts w:ascii=" " w:hAnsi=" " w:cs=" "/>
          <w:lang w:bidi="he-IL"/>
        </w:rPr>
        <w:t xml:space="preserve">Ufficio territoriale del Governo della Provincia </w:t>
      </w:r>
      <w:r w:rsidR="00CE7A7B">
        <w:rPr>
          <w:rFonts w:ascii=" " w:hAnsi=" " w:cs=" "/>
          <w:lang w:bidi="he-IL"/>
        </w:rPr>
        <w:t>Barletta Andria Trani</w:t>
      </w:r>
      <w:r w:rsidRPr="001F010E">
        <w:rPr>
          <w:rFonts w:ascii=" " w:hAnsi=" " w:cs=" "/>
          <w:lang w:bidi="he-IL"/>
        </w:rPr>
        <w:t xml:space="preserve"> della notizia</w:t>
      </w:r>
      <w:r w:rsidR="00455745">
        <w:t xml:space="preserve"> </w:t>
      </w:r>
      <w:r w:rsidRPr="001F010E">
        <w:rPr>
          <w:rFonts w:ascii=" " w:hAnsi=" " w:cs=" "/>
          <w:lang w:bidi="he-IL"/>
        </w:rPr>
        <w:t>sull’eventuale</w:t>
      </w:r>
      <w:r w:rsidR="00455745">
        <w:t xml:space="preserve"> </w:t>
      </w:r>
      <w:r w:rsidRPr="001F010E">
        <w:rPr>
          <w:rFonts w:ascii=" " w:hAnsi=" " w:cs=" "/>
          <w:lang w:bidi="he-IL"/>
        </w:rPr>
        <w:t>inadempimento</w:t>
      </w:r>
      <w:r w:rsidR="00CE7A7B">
        <w:rPr>
          <w:rFonts w:ascii=" " w:hAnsi=" " w:cs=" "/>
          <w:lang w:bidi="he-IL"/>
        </w:rPr>
        <w:t xml:space="preserve"> </w:t>
      </w:r>
      <w:r w:rsidRPr="001F010E">
        <w:rPr>
          <w:rFonts w:ascii=" " w:hAnsi=" " w:cs=" "/>
          <w:lang w:bidi="he-IL"/>
        </w:rPr>
        <w:t>della</w:t>
      </w:r>
      <w:r w:rsidR="00CE7A7B">
        <w:rPr>
          <w:rFonts w:ascii=" " w:hAnsi=" " w:cs=" "/>
          <w:lang w:bidi="he-IL"/>
        </w:rPr>
        <w:t xml:space="preserve"> </w:t>
      </w:r>
      <w:r w:rsidRPr="001F010E">
        <w:rPr>
          <w:rFonts w:ascii=" " w:hAnsi=" " w:cs=" "/>
          <w:lang w:bidi="he-IL"/>
        </w:rPr>
        <w:t>propria</w:t>
      </w:r>
      <w:r w:rsidR="00CE7A7B">
        <w:rPr>
          <w:rFonts w:ascii=" " w:hAnsi=" " w:cs=" "/>
          <w:lang w:bidi="he-IL"/>
        </w:rPr>
        <w:t xml:space="preserve"> </w:t>
      </w:r>
      <w:r w:rsidRPr="001F010E">
        <w:rPr>
          <w:rFonts w:ascii=" " w:hAnsi=" " w:cs=" "/>
          <w:lang w:bidi="he-IL"/>
        </w:rPr>
        <w:t>controparte</w:t>
      </w:r>
      <w:r w:rsidR="00455745">
        <w:t xml:space="preserve"> </w:t>
      </w:r>
      <w:r w:rsidRPr="001F010E">
        <w:rPr>
          <w:rFonts w:ascii=" " w:hAnsi=" " w:cs=" "/>
          <w:lang w:bidi="he-IL"/>
        </w:rPr>
        <w:t>(</w:t>
      </w:r>
      <w:r w:rsidRPr="001F010E">
        <w:rPr>
          <w:rFonts w:ascii=" " w:hAnsi=" " w:cs=" "/>
          <w:i/>
          <w:lang w:bidi="he-IL"/>
        </w:rPr>
        <w:t>subappaltatore/subcontraente</w:t>
      </w:r>
      <w:r w:rsidRPr="001F010E">
        <w:rPr>
          <w:rFonts w:ascii=" " w:hAnsi=" " w:cs=" "/>
          <w:lang w:bidi="he-IL"/>
        </w:rPr>
        <w:t>)</w:t>
      </w:r>
      <w:r w:rsidR="00CE7A7B">
        <w:rPr>
          <w:rFonts w:ascii=" " w:hAnsi=" " w:cs=" "/>
          <w:lang w:bidi="he-IL"/>
        </w:rPr>
        <w:t xml:space="preserve"> </w:t>
      </w:r>
      <w:r w:rsidRPr="001F010E">
        <w:rPr>
          <w:rFonts w:ascii=" " w:hAnsi=" " w:cs=" "/>
          <w:lang w:bidi="he-IL"/>
        </w:rPr>
        <w:t>agli</w:t>
      </w:r>
      <w:r w:rsidR="00CE7A7B">
        <w:rPr>
          <w:rFonts w:ascii=" " w:hAnsi=" " w:cs=" "/>
          <w:lang w:bidi="he-IL"/>
        </w:rPr>
        <w:t xml:space="preserve"> </w:t>
      </w:r>
      <w:r w:rsidRPr="001F010E">
        <w:rPr>
          <w:rFonts w:ascii=" " w:hAnsi=" " w:cs=" "/>
          <w:lang w:bidi="he-IL"/>
        </w:rPr>
        <w:t>obblighi</w:t>
      </w:r>
      <w:r w:rsidR="00CE7A7B">
        <w:rPr>
          <w:rFonts w:ascii=" " w:hAnsi=" " w:cs=" "/>
          <w:lang w:bidi="he-IL"/>
        </w:rPr>
        <w:t xml:space="preserve"> </w:t>
      </w:r>
      <w:r w:rsidRPr="001F010E">
        <w:rPr>
          <w:rFonts w:ascii=" " w:hAnsi=" " w:cs=" "/>
          <w:lang w:bidi="he-IL"/>
        </w:rPr>
        <w:t xml:space="preserve">di </w:t>
      </w:r>
      <w:r w:rsidR="00CE7A7B">
        <w:rPr>
          <w:rFonts w:ascii=" " w:hAnsi=" " w:cs=" "/>
          <w:lang w:bidi="he-IL"/>
        </w:rPr>
        <w:t>tracciabilità finanziaria.</w:t>
      </w:r>
    </w:p>
    <w:p w14:paraId="6C4232FD" w14:textId="473F7731" w:rsidR="0032717B" w:rsidRPr="001F010E" w:rsidRDefault="0032717B" w:rsidP="0011364D">
      <w:pPr>
        <w:spacing w:line="360" w:lineRule="auto"/>
        <w:ind w:right="394"/>
        <w:jc w:val="both"/>
        <w:rPr>
          <w:rFonts w:ascii=" " w:hAnsi=" " w:cs=" "/>
          <w:lang w:bidi="he-IL"/>
        </w:rPr>
      </w:pPr>
      <w:r w:rsidRPr="001F010E">
        <w:rPr>
          <w:rFonts w:ascii=" " w:hAnsi=" " w:cs=" "/>
          <w:lang w:bidi="he-IL"/>
        </w:rPr>
        <w:t>In</w:t>
      </w:r>
      <w:r w:rsidR="00CE7A7B">
        <w:rPr>
          <w:rFonts w:ascii=" " w:hAnsi=" " w:cs=" "/>
          <w:lang w:bidi="he-IL"/>
        </w:rPr>
        <w:t xml:space="preserve"> </w:t>
      </w:r>
      <w:r w:rsidRPr="001F010E">
        <w:rPr>
          <w:rFonts w:ascii=" " w:hAnsi=" " w:cs=" "/>
          <w:lang w:bidi="he-IL"/>
        </w:rPr>
        <w:t>caso</w:t>
      </w:r>
      <w:r w:rsidR="00CE7A7B">
        <w:rPr>
          <w:rFonts w:ascii=" " w:hAnsi=" " w:cs=" "/>
          <w:lang w:bidi="he-IL"/>
        </w:rPr>
        <w:t xml:space="preserve"> </w:t>
      </w:r>
      <w:r w:rsidRPr="001F010E">
        <w:rPr>
          <w:rFonts w:ascii=" " w:hAnsi=" " w:cs=" "/>
          <w:lang w:bidi="he-IL"/>
        </w:rPr>
        <w:t>di</w:t>
      </w:r>
      <w:r w:rsidR="00CE7A7B">
        <w:rPr>
          <w:rFonts w:ascii=" " w:hAnsi=" " w:cs=" "/>
          <w:lang w:bidi="he-IL"/>
        </w:rPr>
        <w:t xml:space="preserve"> </w:t>
      </w:r>
      <w:r w:rsidRPr="001F010E">
        <w:rPr>
          <w:rFonts w:ascii=" " w:hAnsi=" " w:cs=" "/>
          <w:lang w:bidi="he-IL"/>
        </w:rPr>
        <w:t>ritardo</w:t>
      </w:r>
      <w:r w:rsidR="00CE7A7B">
        <w:rPr>
          <w:rFonts w:ascii=" " w:hAnsi=" " w:cs=" "/>
          <w:lang w:bidi="he-IL"/>
        </w:rPr>
        <w:t xml:space="preserve"> </w:t>
      </w:r>
      <w:r w:rsidRPr="001F010E">
        <w:rPr>
          <w:rFonts w:ascii=" " w:hAnsi=" " w:cs=" "/>
          <w:lang w:bidi="he-IL"/>
        </w:rPr>
        <w:t>nei</w:t>
      </w:r>
      <w:r w:rsidR="00CE7A7B">
        <w:rPr>
          <w:rFonts w:ascii=" " w:hAnsi=" " w:cs=" "/>
          <w:lang w:bidi="he-IL"/>
        </w:rPr>
        <w:t xml:space="preserve"> </w:t>
      </w:r>
      <w:r w:rsidRPr="001F010E">
        <w:rPr>
          <w:rFonts w:ascii=" " w:hAnsi=" " w:cs=" "/>
          <w:lang w:bidi="he-IL"/>
        </w:rPr>
        <w:t>pagamenti</w:t>
      </w:r>
      <w:r w:rsidR="00CE7A7B">
        <w:rPr>
          <w:rFonts w:ascii=" " w:hAnsi=" " w:cs=" "/>
          <w:lang w:bidi="he-IL"/>
        </w:rPr>
        <w:t xml:space="preserve"> </w:t>
      </w:r>
      <w:r w:rsidRPr="001F010E">
        <w:rPr>
          <w:rFonts w:ascii=" " w:hAnsi=" " w:cs=" "/>
          <w:lang w:bidi="he-IL"/>
        </w:rPr>
        <w:t>oltre</w:t>
      </w:r>
      <w:r w:rsidR="00CE7A7B">
        <w:rPr>
          <w:rFonts w:ascii=" " w:hAnsi=" " w:cs=" "/>
          <w:lang w:bidi="he-IL"/>
        </w:rPr>
        <w:t xml:space="preserve"> 60 giorni </w:t>
      </w:r>
      <w:r w:rsidRPr="001F010E">
        <w:rPr>
          <w:rFonts w:ascii=" " w:hAnsi=" " w:cs=" "/>
          <w:lang w:bidi="he-IL"/>
        </w:rPr>
        <w:t>dalla</w:t>
      </w:r>
      <w:r w:rsidR="00CE7A7B">
        <w:rPr>
          <w:rFonts w:ascii=" " w:hAnsi=" " w:cs=" "/>
          <w:lang w:bidi="he-IL"/>
        </w:rPr>
        <w:t xml:space="preserve"> </w:t>
      </w:r>
      <w:r w:rsidRPr="001F010E">
        <w:rPr>
          <w:rFonts w:ascii=" " w:hAnsi=" " w:cs=" "/>
          <w:lang w:bidi="he-IL"/>
        </w:rPr>
        <w:t>presentazione</w:t>
      </w:r>
      <w:r w:rsidR="00CE7A7B">
        <w:rPr>
          <w:rFonts w:ascii=" " w:hAnsi=" " w:cs=" "/>
          <w:lang w:bidi="he-IL"/>
        </w:rPr>
        <w:t xml:space="preserve"> </w:t>
      </w:r>
      <w:r w:rsidRPr="001F010E">
        <w:rPr>
          <w:rFonts w:ascii=" " w:hAnsi=" " w:cs=" "/>
          <w:lang w:bidi="he-IL"/>
        </w:rPr>
        <w:t>della</w:t>
      </w:r>
      <w:r w:rsidR="00CE7A7B">
        <w:rPr>
          <w:rFonts w:ascii=" " w:hAnsi=" " w:cs=" "/>
          <w:lang w:bidi="he-IL"/>
        </w:rPr>
        <w:t xml:space="preserve"> </w:t>
      </w:r>
      <w:r w:rsidRPr="001F010E">
        <w:rPr>
          <w:rFonts w:ascii=" " w:hAnsi=" " w:cs=" "/>
          <w:lang w:bidi="he-IL"/>
        </w:rPr>
        <w:t>fattura</w:t>
      </w:r>
      <w:r w:rsidR="00CE7A7B">
        <w:rPr>
          <w:rFonts w:ascii=" " w:hAnsi=" " w:cs=" "/>
          <w:lang w:bidi="he-IL"/>
        </w:rPr>
        <w:t xml:space="preserve"> </w:t>
      </w:r>
      <w:r w:rsidRPr="001F010E">
        <w:rPr>
          <w:rFonts w:ascii=" " w:hAnsi=" " w:cs=" "/>
          <w:lang w:bidi="he-IL"/>
        </w:rPr>
        <w:t>elettronica</w:t>
      </w:r>
      <w:r w:rsidR="00CE7A7B">
        <w:rPr>
          <w:rFonts w:ascii=" " w:hAnsi=" " w:cs=" "/>
          <w:lang w:bidi="he-IL"/>
        </w:rPr>
        <w:t xml:space="preserve"> </w:t>
      </w:r>
      <w:r w:rsidRPr="001F010E">
        <w:rPr>
          <w:rFonts w:ascii=" " w:hAnsi=" " w:cs=" "/>
          <w:lang w:bidi="he-IL"/>
        </w:rPr>
        <w:t>sono</w:t>
      </w:r>
      <w:r w:rsidR="00CE7A7B">
        <w:rPr>
          <w:rFonts w:ascii=" " w:hAnsi=" " w:cs=" "/>
          <w:lang w:bidi="he-IL"/>
        </w:rPr>
        <w:t xml:space="preserve"> </w:t>
      </w:r>
      <w:r w:rsidRPr="001F010E">
        <w:rPr>
          <w:rFonts w:ascii=" " w:hAnsi=" " w:cs=" "/>
          <w:lang w:bidi="he-IL"/>
        </w:rPr>
        <w:t>dovuti</w:t>
      </w:r>
      <w:r w:rsidR="00CE7A7B">
        <w:rPr>
          <w:rFonts w:ascii=" " w:hAnsi=" " w:cs=" "/>
          <w:lang w:bidi="he-IL"/>
        </w:rPr>
        <w:t xml:space="preserve"> </w:t>
      </w:r>
      <w:r w:rsidRPr="001F010E">
        <w:rPr>
          <w:rFonts w:ascii=" " w:hAnsi=" " w:cs=" "/>
          <w:lang w:bidi="he-IL"/>
        </w:rPr>
        <w:t>gli</w:t>
      </w:r>
      <w:r w:rsidR="00CE7A7B">
        <w:rPr>
          <w:rFonts w:ascii=" " w:hAnsi=" " w:cs=" "/>
          <w:lang w:bidi="he-IL"/>
        </w:rPr>
        <w:t xml:space="preserve"> </w:t>
      </w:r>
      <w:r w:rsidRPr="001F010E">
        <w:rPr>
          <w:rFonts w:ascii=" " w:hAnsi=" " w:cs=" "/>
          <w:lang w:bidi="he-IL"/>
        </w:rPr>
        <w:t>interessi</w:t>
      </w:r>
      <w:r w:rsidR="00CE7A7B">
        <w:rPr>
          <w:rFonts w:ascii=" " w:hAnsi=" " w:cs=" "/>
          <w:lang w:bidi="he-IL"/>
        </w:rPr>
        <w:t xml:space="preserve"> </w:t>
      </w:r>
      <w:r w:rsidRPr="001F010E">
        <w:rPr>
          <w:rFonts w:ascii=" " w:hAnsi=" " w:cs=" "/>
          <w:lang w:bidi="he-IL"/>
        </w:rPr>
        <w:t xml:space="preserve">legali. </w:t>
      </w:r>
    </w:p>
    <w:p w14:paraId="42AB1683" w14:textId="4B201364" w:rsidR="0032717B" w:rsidRPr="001F010E" w:rsidRDefault="0032717B" w:rsidP="0011364D">
      <w:pPr>
        <w:spacing w:line="360" w:lineRule="auto"/>
        <w:ind w:right="393"/>
        <w:jc w:val="both"/>
        <w:rPr>
          <w:rFonts w:ascii=" " w:hAnsi=" " w:cs=" "/>
          <w:lang w:bidi="he-IL"/>
        </w:rPr>
      </w:pPr>
      <w:r w:rsidRPr="001F010E">
        <w:rPr>
          <w:rFonts w:ascii=" " w:hAnsi=" " w:cs=" "/>
          <w:lang w:bidi="he-IL"/>
        </w:rPr>
        <w:t>Il</w:t>
      </w:r>
      <w:r w:rsidR="00CE7A7B">
        <w:rPr>
          <w:rFonts w:ascii=" " w:hAnsi=" " w:cs=" "/>
          <w:lang w:bidi="he-IL"/>
        </w:rPr>
        <w:t xml:space="preserve"> </w:t>
      </w:r>
      <w:r w:rsidRPr="001F010E">
        <w:rPr>
          <w:rFonts w:ascii=" " w:hAnsi=" " w:cs=" "/>
          <w:lang w:bidi="he-IL"/>
        </w:rPr>
        <w:t>presente</w:t>
      </w:r>
      <w:r w:rsidR="00CE7A7B">
        <w:rPr>
          <w:rFonts w:ascii=" " w:hAnsi=" " w:cs=" "/>
          <w:lang w:bidi="he-IL"/>
        </w:rPr>
        <w:t xml:space="preserve"> </w:t>
      </w:r>
      <w:r w:rsidRPr="001F010E">
        <w:rPr>
          <w:rFonts w:ascii=" " w:hAnsi=" " w:cs=" "/>
          <w:lang w:bidi="he-IL"/>
        </w:rPr>
        <w:t>contratto,</w:t>
      </w:r>
      <w:r w:rsidR="00CE7A7B">
        <w:rPr>
          <w:rFonts w:ascii=" " w:hAnsi=" " w:cs=" "/>
          <w:lang w:bidi="he-IL"/>
        </w:rPr>
        <w:t xml:space="preserve"> </w:t>
      </w:r>
      <w:r w:rsidRPr="001F010E">
        <w:rPr>
          <w:rFonts w:ascii=" " w:hAnsi=" " w:cs=" "/>
          <w:lang w:bidi="he-IL"/>
        </w:rPr>
        <w:t>ai</w:t>
      </w:r>
      <w:r w:rsidR="00CE7A7B">
        <w:rPr>
          <w:rFonts w:ascii=" " w:hAnsi=" " w:cs=" "/>
          <w:lang w:bidi="he-IL"/>
        </w:rPr>
        <w:t xml:space="preserve"> </w:t>
      </w:r>
      <w:r w:rsidRPr="001F010E">
        <w:rPr>
          <w:rFonts w:ascii=" " w:hAnsi=" " w:cs=" "/>
          <w:lang w:bidi="he-IL"/>
        </w:rPr>
        <w:t>sensi</w:t>
      </w:r>
      <w:r w:rsidR="00CE7A7B">
        <w:rPr>
          <w:rFonts w:ascii=" " w:hAnsi=" " w:cs=" "/>
          <w:lang w:bidi="he-IL"/>
        </w:rPr>
        <w:t xml:space="preserve"> </w:t>
      </w:r>
      <w:r w:rsidRPr="001F010E">
        <w:rPr>
          <w:rFonts w:ascii=" " w:hAnsi=" " w:cs=" "/>
          <w:lang w:bidi="he-IL"/>
        </w:rPr>
        <w:t>dell’art.1,</w:t>
      </w:r>
      <w:r w:rsidR="00CE7A7B">
        <w:rPr>
          <w:rFonts w:ascii=" " w:hAnsi=" " w:cs=" "/>
          <w:lang w:bidi="he-IL"/>
        </w:rPr>
        <w:t xml:space="preserve"> </w:t>
      </w:r>
      <w:r w:rsidRPr="001F010E">
        <w:rPr>
          <w:rFonts w:ascii=" " w:hAnsi=" " w:cs=" "/>
          <w:lang w:bidi="he-IL"/>
        </w:rPr>
        <w:t>comma</w:t>
      </w:r>
      <w:r w:rsidR="00CE7A7B">
        <w:rPr>
          <w:rFonts w:ascii=" " w:hAnsi=" " w:cs=" "/>
          <w:lang w:bidi="he-IL"/>
        </w:rPr>
        <w:t xml:space="preserve"> </w:t>
      </w:r>
      <w:r w:rsidRPr="001F010E">
        <w:rPr>
          <w:rFonts w:ascii=" " w:hAnsi=" " w:cs=" "/>
          <w:lang w:bidi="he-IL"/>
        </w:rPr>
        <w:t>7</w:t>
      </w:r>
      <w:r w:rsidR="00CE7A7B">
        <w:rPr>
          <w:rFonts w:ascii=" " w:hAnsi=" " w:cs=" "/>
          <w:lang w:bidi="he-IL"/>
        </w:rPr>
        <w:t xml:space="preserve"> </w:t>
      </w:r>
      <w:r w:rsidRPr="001F010E">
        <w:rPr>
          <w:rFonts w:ascii=" " w:hAnsi=" " w:cs=" "/>
          <w:lang w:bidi="he-IL"/>
        </w:rPr>
        <w:t>e</w:t>
      </w:r>
      <w:r w:rsidR="00CE7A7B">
        <w:rPr>
          <w:rFonts w:ascii=" " w:hAnsi=" " w:cs=" "/>
          <w:lang w:bidi="he-IL"/>
        </w:rPr>
        <w:t xml:space="preserve"> </w:t>
      </w:r>
      <w:r w:rsidRPr="001F010E">
        <w:rPr>
          <w:rFonts w:ascii=" " w:hAnsi=" " w:cs=" "/>
          <w:lang w:bidi="he-IL"/>
        </w:rPr>
        <w:t>8</w:t>
      </w:r>
      <w:r w:rsidR="00CE7A7B">
        <w:rPr>
          <w:rFonts w:ascii=" " w:hAnsi=" " w:cs=" "/>
          <w:lang w:bidi="he-IL"/>
        </w:rPr>
        <w:t xml:space="preserve"> </w:t>
      </w:r>
      <w:r w:rsidRPr="001F010E">
        <w:rPr>
          <w:rFonts w:ascii=" " w:hAnsi=" " w:cs=" "/>
          <w:lang w:bidi="he-IL"/>
        </w:rPr>
        <w:t>del</w:t>
      </w:r>
      <w:r w:rsidR="00CE7A7B">
        <w:rPr>
          <w:rFonts w:ascii=" " w:hAnsi=" " w:cs=" "/>
          <w:lang w:bidi="he-IL"/>
        </w:rPr>
        <w:t xml:space="preserve"> </w:t>
      </w:r>
      <w:r w:rsidRPr="001F010E">
        <w:rPr>
          <w:rFonts w:ascii=" " w:hAnsi=" " w:cs=" "/>
          <w:lang w:bidi="he-IL"/>
        </w:rPr>
        <w:t>decreto</w:t>
      </w:r>
      <w:r w:rsidR="00CE7A7B">
        <w:rPr>
          <w:rFonts w:ascii=" " w:hAnsi=" " w:cs=" "/>
          <w:lang w:bidi="he-IL"/>
        </w:rPr>
        <w:t xml:space="preserve"> </w:t>
      </w:r>
      <w:r w:rsidRPr="001F010E">
        <w:rPr>
          <w:rFonts w:ascii=" " w:hAnsi=" " w:cs=" "/>
          <w:lang w:bidi="he-IL"/>
        </w:rPr>
        <w:t>legge</w:t>
      </w:r>
      <w:r w:rsidR="00CE7A7B">
        <w:rPr>
          <w:rFonts w:ascii=" " w:hAnsi=" " w:cs=" "/>
          <w:lang w:bidi="he-IL"/>
        </w:rPr>
        <w:t xml:space="preserve"> </w:t>
      </w:r>
      <w:r w:rsidRPr="001F010E">
        <w:rPr>
          <w:rFonts w:ascii=" " w:hAnsi=" " w:cs=" "/>
          <w:lang w:bidi="he-IL"/>
        </w:rPr>
        <w:t>n.</w:t>
      </w:r>
      <w:r w:rsidR="00CE7A7B">
        <w:rPr>
          <w:rFonts w:ascii=" " w:hAnsi=" " w:cs=" "/>
          <w:lang w:bidi="he-IL"/>
        </w:rPr>
        <w:t xml:space="preserve"> </w:t>
      </w:r>
      <w:r w:rsidRPr="001F010E">
        <w:rPr>
          <w:rFonts w:ascii=" " w:hAnsi=" " w:cs=" "/>
          <w:lang w:bidi="he-IL"/>
        </w:rPr>
        <w:t>95</w:t>
      </w:r>
      <w:r w:rsidR="00CE7A7B">
        <w:rPr>
          <w:rFonts w:ascii=" " w:hAnsi=" " w:cs=" "/>
          <w:lang w:bidi="he-IL"/>
        </w:rPr>
        <w:t xml:space="preserve"> </w:t>
      </w:r>
      <w:r w:rsidRPr="001F010E">
        <w:rPr>
          <w:rFonts w:ascii=" " w:hAnsi=" " w:cs=" "/>
          <w:lang w:bidi="he-IL"/>
        </w:rPr>
        <w:t>del</w:t>
      </w:r>
      <w:r w:rsidR="00CE7A7B">
        <w:rPr>
          <w:rFonts w:ascii=" " w:hAnsi=" " w:cs=" "/>
          <w:lang w:bidi="he-IL"/>
        </w:rPr>
        <w:t xml:space="preserve"> </w:t>
      </w:r>
      <w:r w:rsidRPr="001F010E">
        <w:rPr>
          <w:rFonts w:ascii=" " w:hAnsi=" " w:cs=" "/>
          <w:lang w:bidi="he-IL"/>
        </w:rPr>
        <w:t>6</w:t>
      </w:r>
      <w:r w:rsidR="00CE7A7B">
        <w:rPr>
          <w:rFonts w:ascii=" " w:hAnsi=" " w:cs=" "/>
          <w:lang w:bidi="he-IL"/>
        </w:rPr>
        <w:t xml:space="preserve"> </w:t>
      </w:r>
      <w:r w:rsidRPr="001F010E">
        <w:rPr>
          <w:rFonts w:ascii=" " w:hAnsi=" " w:cs=" "/>
          <w:lang w:bidi="he-IL"/>
        </w:rPr>
        <w:t>luglio</w:t>
      </w:r>
      <w:r w:rsidR="00CE7A7B">
        <w:rPr>
          <w:rFonts w:ascii=" " w:hAnsi=" " w:cs=" "/>
          <w:lang w:bidi="he-IL"/>
        </w:rPr>
        <w:t xml:space="preserve"> </w:t>
      </w:r>
      <w:r w:rsidRPr="001F010E">
        <w:rPr>
          <w:rFonts w:ascii=" " w:hAnsi=" " w:cs=" "/>
          <w:lang w:bidi="he-IL"/>
        </w:rPr>
        <w:t>2012,</w:t>
      </w:r>
      <w:r w:rsidR="00CE7A7B">
        <w:rPr>
          <w:rFonts w:ascii=" " w:hAnsi=" " w:cs=" "/>
          <w:lang w:bidi="he-IL"/>
        </w:rPr>
        <w:t xml:space="preserve"> </w:t>
      </w:r>
      <w:r w:rsidRPr="001F010E">
        <w:rPr>
          <w:rFonts w:ascii=" " w:hAnsi=" " w:cs=" "/>
          <w:lang w:bidi="he-IL"/>
        </w:rPr>
        <w:t>convertito</w:t>
      </w:r>
      <w:r w:rsidR="00CE7A7B">
        <w:rPr>
          <w:rFonts w:ascii=" " w:hAnsi=" " w:cs=" "/>
          <w:lang w:bidi="he-IL"/>
        </w:rPr>
        <w:t xml:space="preserve"> </w:t>
      </w:r>
      <w:r w:rsidRPr="001F010E">
        <w:rPr>
          <w:rFonts w:ascii=" " w:hAnsi=" " w:cs=" "/>
          <w:lang w:bidi="he-IL"/>
        </w:rPr>
        <w:t xml:space="preserve">in legge n. 135 del 7 agosto 2012, </w:t>
      </w:r>
      <w:r w:rsidR="00CE7A7B">
        <w:rPr>
          <w:rFonts w:ascii=" " w:hAnsi=" " w:cs=" "/>
          <w:lang w:bidi="he-IL"/>
        </w:rPr>
        <w:t xml:space="preserve">è </w:t>
      </w:r>
      <w:r w:rsidRPr="001F010E">
        <w:rPr>
          <w:rFonts w:ascii=" " w:hAnsi=" " w:cs=" "/>
          <w:lang w:bidi="he-IL"/>
        </w:rPr>
        <w:t xml:space="preserve">soggetto a condizione risolutiva </w:t>
      </w:r>
      <w:proofErr w:type="gramStart"/>
      <w:r w:rsidRPr="001F010E">
        <w:rPr>
          <w:rFonts w:ascii=" " w:hAnsi=" " w:cs=" "/>
          <w:lang w:bidi="he-IL"/>
        </w:rPr>
        <w:t>in</w:t>
      </w:r>
      <w:r w:rsidR="000C0CA9">
        <w:rPr>
          <w:rFonts w:ascii=" " w:hAnsi=" " w:cs=" "/>
          <w:lang w:bidi="he-IL"/>
        </w:rPr>
        <w:t xml:space="preserve">  </w:t>
      </w:r>
      <w:r w:rsidRPr="001F010E">
        <w:rPr>
          <w:rFonts w:ascii=" " w:hAnsi=" " w:cs=" "/>
          <w:lang w:bidi="he-IL"/>
        </w:rPr>
        <w:t>presenza</w:t>
      </w:r>
      <w:proofErr w:type="gramEnd"/>
      <w:r w:rsidR="000C0CA9">
        <w:rPr>
          <w:rFonts w:ascii=" " w:hAnsi=" " w:cs=" "/>
          <w:lang w:bidi="he-IL"/>
        </w:rPr>
        <w:t xml:space="preserve"> </w:t>
      </w:r>
      <w:r w:rsidRPr="001F010E">
        <w:rPr>
          <w:rFonts w:ascii=" " w:hAnsi=" " w:cs=" "/>
          <w:lang w:bidi="he-IL"/>
        </w:rPr>
        <w:t>di</w:t>
      </w:r>
      <w:r w:rsidR="000C0CA9">
        <w:rPr>
          <w:rFonts w:ascii=" " w:hAnsi=" " w:cs=" "/>
          <w:lang w:bidi="he-IL"/>
        </w:rPr>
        <w:t xml:space="preserve"> </w:t>
      </w:r>
      <w:r w:rsidRPr="001F010E">
        <w:rPr>
          <w:rFonts w:ascii=" " w:hAnsi=" " w:cs=" "/>
          <w:lang w:bidi="he-IL"/>
        </w:rPr>
        <w:t>condizioni</w:t>
      </w:r>
      <w:r w:rsidR="000C0CA9">
        <w:rPr>
          <w:rFonts w:ascii=" " w:hAnsi=" " w:cs=" "/>
          <w:lang w:bidi="he-IL"/>
        </w:rPr>
        <w:t xml:space="preserve"> </w:t>
      </w:r>
      <w:r w:rsidRPr="001F010E">
        <w:rPr>
          <w:rFonts w:ascii=" " w:hAnsi=" " w:cs=" "/>
          <w:lang w:bidi="he-IL"/>
        </w:rPr>
        <w:t>migliorative</w:t>
      </w:r>
      <w:r w:rsidR="000C0CA9">
        <w:rPr>
          <w:rFonts w:ascii=" " w:hAnsi=" " w:cs=" "/>
          <w:lang w:bidi="he-IL"/>
        </w:rPr>
        <w:t xml:space="preserve"> </w:t>
      </w:r>
      <w:r w:rsidRPr="001F010E">
        <w:rPr>
          <w:rFonts w:ascii=" " w:hAnsi=" " w:cs=" "/>
          <w:lang w:bidi="he-IL"/>
        </w:rPr>
        <w:t>derivanti</w:t>
      </w:r>
      <w:r w:rsidR="000C0CA9">
        <w:rPr>
          <w:rFonts w:ascii=" " w:hAnsi=" " w:cs=" "/>
          <w:lang w:bidi="he-IL"/>
        </w:rPr>
        <w:t xml:space="preserve"> </w:t>
      </w:r>
      <w:r w:rsidRPr="001F010E">
        <w:rPr>
          <w:rFonts w:ascii=" " w:hAnsi=" " w:cs=" "/>
          <w:lang w:bidi="he-IL"/>
        </w:rPr>
        <w:t>da</w:t>
      </w:r>
      <w:r w:rsidR="000C0CA9">
        <w:rPr>
          <w:rFonts w:ascii=" " w:hAnsi=" " w:cs=" "/>
          <w:lang w:bidi="he-IL"/>
        </w:rPr>
        <w:t xml:space="preserve"> </w:t>
      </w:r>
      <w:r w:rsidRPr="001F010E">
        <w:rPr>
          <w:rFonts w:ascii=" " w:hAnsi=" " w:cs=" "/>
          <w:lang w:bidi="he-IL"/>
        </w:rPr>
        <w:t xml:space="preserve">convenzione Consip S.p.a., ai sensi dell’art. 1353 c.c., dando atto che la condizione si intende avverata nel momento in cui l’operatore economico non intenda adeguare i prezzi a quelli migliorativi indicati dalla Consip S.p.a.; </w:t>
      </w:r>
    </w:p>
    <w:p w14:paraId="388B6A25" w14:textId="77777777" w:rsidR="0032717B" w:rsidRPr="001F010E" w:rsidRDefault="0032717B" w:rsidP="0011364D">
      <w:pPr>
        <w:spacing w:line="360" w:lineRule="auto"/>
        <w:rPr>
          <w:rFonts w:ascii=" " w:hAnsi=" " w:cs=" "/>
          <w:lang w:bidi="he-IL"/>
        </w:rPr>
      </w:pPr>
    </w:p>
    <w:p w14:paraId="68EED6ED" w14:textId="77777777" w:rsidR="001F010E" w:rsidRPr="001F010E" w:rsidRDefault="001F010E" w:rsidP="0011364D">
      <w:pPr>
        <w:spacing w:line="360" w:lineRule="auto"/>
        <w:rPr>
          <w:rFonts w:ascii=" " w:hAnsi=" " w:cs=" "/>
          <w:lang w:bidi="he-IL"/>
        </w:rPr>
      </w:pPr>
    </w:p>
    <w:p w14:paraId="0C5C491F" w14:textId="77777777" w:rsidR="0032717B" w:rsidRPr="001F010E" w:rsidRDefault="0032717B" w:rsidP="0011364D">
      <w:pPr>
        <w:spacing w:line="360" w:lineRule="auto"/>
        <w:ind w:left="1" w:right="279"/>
        <w:jc w:val="center"/>
        <w:rPr>
          <w:rFonts w:ascii=" " w:hAnsi=" " w:cs=" "/>
          <w:lang w:bidi="he-IL"/>
        </w:rPr>
      </w:pPr>
      <w:r w:rsidRPr="001F010E">
        <w:rPr>
          <w:rFonts w:ascii=" " w:hAnsi=" " w:cs=" "/>
          <w:b/>
          <w:lang w:bidi="he-IL"/>
        </w:rPr>
        <w:t>Art. 6 –Durata</w:t>
      </w:r>
    </w:p>
    <w:p w14:paraId="47F6C96F" w14:textId="1DE2FED7" w:rsidR="00626F6F" w:rsidRPr="00626F6F" w:rsidRDefault="00626F6F" w:rsidP="0011364D">
      <w:pPr>
        <w:spacing w:line="360" w:lineRule="auto"/>
        <w:jc w:val="both"/>
        <w:rPr>
          <w:rFonts w:ascii=" " w:hAnsi=" " w:cs=" "/>
          <w:lang w:bidi="he-IL"/>
        </w:rPr>
      </w:pPr>
      <w:r w:rsidRPr="00626F6F">
        <w:rPr>
          <w:rFonts w:ascii=" " w:hAnsi=" " w:cs=" "/>
          <w:lang w:bidi="he-IL"/>
        </w:rPr>
        <w:t xml:space="preserve">La durata del contratto del servizio oggetto del presente </w:t>
      </w:r>
      <w:r>
        <w:rPr>
          <w:rFonts w:ascii=" " w:hAnsi=" " w:cs=" "/>
          <w:lang w:bidi="he-IL"/>
        </w:rPr>
        <w:t>contratto</w:t>
      </w:r>
      <w:r w:rsidRPr="00626F6F">
        <w:rPr>
          <w:rFonts w:ascii=" " w:hAnsi=" " w:cs=" "/>
          <w:lang w:bidi="he-IL"/>
        </w:rPr>
        <w:t xml:space="preserve"> è prevista in anni 5 (cinque) solari, a decorrere dal verbale di collaudo del sistema, che avverrà dal primo giorno del mese successivo alla data di attivazione dell’infrastruttura gestionale oggetto di aggiudicazione in ambiente di prova o, se successivo, dalla data del riversamento nell’ambiente di prova del risultato della conversione delle basi dati in via di dismissione così da poterne verificare la coerenza, oltre che dall’espletamento di almeno il 50% delle giornate di formazione previste. Lo stesso si intende attivo fino al 31 dicembre dell’anno solare successivo della scadenza.  </w:t>
      </w:r>
    </w:p>
    <w:p w14:paraId="619A90E5" w14:textId="77777777" w:rsidR="00626F6F" w:rsidRPr="00626F6F" w:rsidRDefault="00626F6F" w:rsidP="0011364D">
      <w:pPr>
        <w:spacing w:line="360" w:lineRule="auto"/>
        <w:jc w:val="both"/>
        <w:rPr>
          <w:rFonts w:ascii=" " w:hAnsi=" " w:cs=" "/>
          <w:lang w:bidi="he-IL"/>
        </w:rPr>
      </w:pPr>
      <w:proofErr w:type="gramStart"/>
      <w:r w:rsidRPr="00626F6F">
        <w:rPr>
          <w:rFonts w:ascii=" " w:hAnsi=" " w:cs=" "/>
          <w:lang w:bidi="he-IL"/>
        </w:rPr>
        <w:lastRenderedPageBreak/>
        <w:t>L’attività sopra indicata,</w:t>
      </w:r>
      <w:proofErr w:type="gramEnd"/>
      <w:r w:rsidRPr="00626F6F">
        <w:rPr>
          <w:rFonts w:ascii=" " w:hAnsi=" " w:cs=" "/>
          <w:lang w:bidi="he-IL"/>
        </w:rPr>
        <w:t xml:space="preserve"> sarà verbalizzata in un apposito documento, definito “</w:t>
      </w:r>
      <w:r w:rsidRPr="00626F6F">
        <w:rPr>
          <w:rFonts w:ascii=" " w:hAnsi=" " w:cs=" "/>
          <w:b/>
          <w:bCs/>
          <w:lang w:bidi="he-IL"/>
        </w:rPr>
        <w:t>Verbale di prima attivazione</w:t>
      </w:r>
      <w:r w:rsidRPr="00626F6F">
        <w:rPr>
          <w:rFonts w:ascii=" " w:hAnsi=" " w:cs=" "/>
          <w:lang w:bidi="he-IL"/>
        </w:rPr>
        <w:t xml:space="preserve">”, dalla cui data inizieranno a decorrere gli effetti di cui al punto precedente e dovrà contenere tutti gli Aspetti Funzionali del Sistema Proposto. </w:t>
      </w:r>
    </w:p>
    <w:p w14:paraId="01B59EC6" w14:textId="77777777" w:rsidR="00626F6F" w:rsidRPr="00626F6F" w:rsidRDefault="00626F6F" w:rsidP="0011364D">
      <w:pPr>
        <w:spacing w:line="360" w:lineRule="auto"/>
        <w:jc w:val="both"/>
        <w:rPr>
          <w:rFonts w:ascii=" " w:hAnsi=" " w:cs=" "/>
          <w:lang w:bidi="he-IL"/>
        </w:rPr>
      </w:pPr>
      <w:r w:rsidRPr="00626F6F">
        <w:rPr>
          <w:rFonts w:ascii=" " w:hAnsi=" " w:cs=" "/>
          <w:lang w:bidi="he-IL"/>
        </w:rPr>
        <w:t xml:space="preserve">L’attività di cui sopra dovrà essere effettuata secondo un piano esecutivo che sarà redatto congiuntamente con l’aggiudicatario come prima attività dopo la firma del contratto. </w:t>
      </w:r>
    </w:p>
    <w:p w14:paraId="2F98D5E4" w14:textId="77777777" w:rsidR="00626F6F" w:rsidRPr="00626F6F" w:rsidRDefault="00626F6F" w:rsidP="0011364D">
      <w:pPr>
        <w:spacing w:line="360" w:lineRule="auto"/>
        <w:jc w:val="both"/>
        <w:rPr>
          <w:rFonts w:ascii=" " w:hAnsi=" " w:cs=" "/>
          <w:lang w:bidi="he-IL"/>
        </w:rPr>
      </w:pPr>
      <w:r w:rsidRPr="00626F6F">
        <w:rPr>
          <w:rFonts w:ascii=" " w:hAnsi=" " w:cs=" "/>
          <w:lang w:bidi="he-IL"/>
        </w:rPr>
        <w:t xml:space="preserve">Il contratto si intenderà risolto alla scadenza del termine stabilito, senza necessità di preventiva disdetta. </w:t>
      </w:r>
    </w:p>
    <w:p w14:paraId="167E4E4D" w14:textId="77777777" w:rsidR="00626F6F" w:rsidRPr="00626F6F" w:rsidRDefault="00626F6F" w:rsidP="0011364D">
      <w:pPr>
        <w:spacing w:line="360" w:lineRule="auto"/>
        <w:jc w:val="both"/>
        <w:rPr>
          <w:rFonts w:ascii=" " w:hAnsi=" " w:cs=" "/>
          <w:lang w:bidi="he-IL"/>
        </w:rPr>
      </w:pPr>
      <w:r w:rsidRPr="00626F6F">
        <w:rPr>
          <w:rFonts w:ascii=" " w:hAnsi=" " w:cs=" "/>
          <w:lang w:bidi="he-IL"/>
        </w:rPr>
        <w:t xml:space="preserve">L’impresa aggiudicataria è tenuta a seguire le istruzioni e le direttive fornite dall’ Amministrazione Aggiudicatrice per l’avvio dell’esecuzione del contratto: in caso di inadempienza l’Amministrazione aggiudicante mantiene la facoltà di procedere alla risoluzione del contratto. </w:t>
      </w:r>
    </w:p>
    <w:p w14:paraId="068E95C6" w14:textId="53CBD7A2" w:rsidR="00626F6F" w:rsidRPr="00626F6F" w:rsidRDefault="00626F6F" w:rsidP="0011364D">
      <w:pPr>
        <w:spacing w:line="360" w:lineRule="auto"/>
        <w:jc w:val="both"/>
        <w:rPr>
          <w:rFonts w:ascii=" " w:hAnsi=" " w:cs=" "/>
          <w:lang w:bidi="he-IL"/>
        </w:rPr>
      </w:pPr>
      <w:r w:rsidRPr="00626F6F">
        <w:rPr>
          <w:rFonts w:ascii=" " w:hAnsi=" " w:cs=" "/>
          <w:lang w:bidi="he-IL"/>
        </w:rPr>
        <w:t xml:space="preserve">Al termine dello scadere naturale dell’appalto come indicato nel primo capoverso </w:t>
      </w:r>
      <w:proofErr w:type="gramStart"/>
      <w:r w:rsidRPr="00626F6F">
        <w:rPr>
          <w:rFonts w:ascii=" " w:hAnsi=" " w:cs=" "/>
          <w:lang w:bidi="he-IL"/>
        </w:rPr>
        <w:t>del  presente</w:t>
      </w:r>
      <w:proofErr w:type="gramEnd"/>
      <w:r w:rsidRPr="00626F6F">
        <w:rPr>
          <w:rFonts w:ascii=" " w:hAnsi=" " w:cs=" "/>
          <w:lang w:bidi="he-IL"/>
        </w:rPr>
        <w:t xml:space="preserve"> articolo, l’impresa aggiudicataria, qualora si rendesse necessario e previa specifica richiesta formale da parte della Stazione Appaltante, dovrà garantire, per un periodo di almeno 6 (sei) mesi, la continuità dei servizi fino al completamento delle procedure per l’acquisizione di una nuova infrastruttura: in tale periodo rimarranno valide tutte le condizioni e prezzi stabiliti nel contratto. </w:t>
      </w:r>
    </w:p>
    <w:p w14:paraId="4C6E544A" w14:textId="77777777" w:rsidR="0032717B" w:rsidRPr="001F010E" w:rsidRDefault="0032717B" w:rsidP="0011364D">
      <w:pPr>
        <w:spacing w:line="360" w:lineRule="auto"/>
        <w:rPr>
          <w:rFonts w:ascii=" " w:hAnsi=" " w:cs=" "/>
          <w:lang w:bidi="he-IL"/>
        </w:rPr>
      </w:pPr>
    </w:p>
    <w:p w14:paraId="3FA48954" w14:textId="77777777" w:rsidR="0032717B" w:rsidRPr="001F010E" w:rsidRDefault="0032717B" w:rsidP="0011364D">
      <w:pPr>
        <w:spacing w:line="360" w:lineRule="auto"/>
        <w:rPr>
          <w:rFonts w:ascii=" " w:hAnsi=" " w:cs=" "/>
          <w:lang w:bidi="he-IL"/>
        </w:rPr>
      </w:pPr>
    </w:p>
    <w:p w14:paraId="26352B51" w14:textId="77777777" w:rsidR="0032717B" w:rsidRPr="001F010E" w:rsidRDefault="0032717B" w:rsidP="0011364D">
      <w:pPr>
        <w:spacing w:line="360" w:lineRule="auto"/>
        <w:rPr>
          <w:rFonts w:ascii=" " w:hAnsi=" " w:cs=" "/>
          <w:lang w:bidi="he-IL"/>
        </w:rPr>
      </w:pPr>
    </w:p>
    <w:p w14:paraId="60CB870F" w14:textId="2316CFA4" w:rsidR="0032717B" w:rsidRPr="001F010E" w:rsidRDefault="0032717B" w:rsidP="0011364D">
      <w:pPr>
        <w:spacing w:line="360" w:lineRule="auto"/>
        <w:ind w:left="559" w:right="279"/>
        <w:jc w:val="center"/>
        <w:rPr>
          <w:rFonts w:ascii=" " w:hAnsi=" " w:cs=" "/>
          <w:lang w:bidi="he-IL"/>
        </w:rPr>
      </w:pPr>
      <w:r w:rsidRPr="001F010E">
        <w:rPr>
          <w:rFonts w:ascii=" " w:hAnsi=" " w:cs=" "/>
          <w:b/>
          <w:lang w:bidi="he-IL"/>
        </w:rPr>
        <w:t>Art. 7 –Responsabilit</w:t>
      </w:r>
      <w:r w:rsidR="00626F6F">
        <w:rPr>
          <w:rFonts w:ascii=" " w:hAnsi=" " w:cs=" "/>
          <w:b/>
          <w:lang w:bidi="he-IL"/>
        </w:rPr>
        <w:t xml:space="preserve">à </w:t>
      </w:r>
      <w:r w:rsidRPr="001F010E">
        <w:rPr>
          <w:rFonts w:ascii=" " w:hAnsi=" " w:cs=" "/>
          <w:b/>
          <w:lang w:bidi="he-IL"/>
        </w:rPr>
        <w:t>cause di risoluzione e recesso</w:t>
      </w:r>
    </w:p>
    <w:p w14:paraId="56F35461" w14:textId="77777777" w:rsidR="00626F6F" w:rsidRDefault="00626F6F" w:rsidP="0011364D">
      <w:pPr>
        <w:spacing w:line="360" w:lineRule="auto"/>
        <w:ind w:right="114"/>
        <w:jc w:val="both"/>
        <w:rPr>
          <w:rFonts w:ascii=" " w:hAnsi=" " w:cs=" "/>
          <w:spacing w:val="-3"/>
          <w:lang w:bidi="he-IL"/>
        </w:rPr>
      </w:pPr>
    </w:p>
    <w:p w14:paraId="3CA0FADD" w14:textId="77777777" w:rsidR="00626F6F" w:rsidRPr="00626F6F" w:rsidRDefault="00626F6F" w:rsidP="0011364D">
      <w:pPr>
        <w:spacing w:line="360" w:lineRule="auto"/>
        <w:ind w:right="114"/>
        <w:jc w:val="both"/>
        <w:rPr>
          <w:rFonts w:ascii=" " w:hAnsi=" " w:cs=" "/>
          <w:spacing w:val="-3"/>
          <w:lang w:bidi="he-IL"/>
        </w:rPr>
      </w:pPr>
      <w:r w:rsidRPr="00626F6F">
        <w:rPr>
          <w:rFonts w:ascii=" " w:hAnsi=" " w:cs=" "/>
          <w:spacing w:val="-3"/>
          <w:lang w:bidi="he-IL"/>
        </w:rPr>
        <w:t xml:space="preserve">L’Impresa aggiudicataria è responsabile dell’esatto adempimento del contratto e della esecuzione dello stesso a regola d’arte, Di conseguenza risponderà nei confronti dei terzi e dell’amministrazione aggiudicatrice per l’inadempimento delle obbligazioni contrattuali. </w:t>
      </w:r>
    </w:p>
    <w:p w14:paraId="1D523E95" w14:textId="1F81937B" w:rsidR="00626F6F" w:rsidRDefault="00626F6F" w:rsidP="0011364D">
      <w:pPr>
        <w:spacing w:line="360" w:lineRule="auto"/>
        <w:ind w:right="114"/>
        <w:jc w:val="both"/>
        <w:rPr>
          <w:rFonts w:ascii=" " w:hAnsi=" " w:cs=" "/>
          <w:spacing w:val="-3"/>
          <w:lang w:bidi="he-IL"/>
        </w:rPr>
      </w:pPr>
      <w:r w:rsidRPr="00626F6F">
        <w:rPr>
          <w:rFonts w:ascii=" " w:hAnsi=" " w:cs=" "/>
          <w:spacing w:val="-3"/>
          <w:lang w:bidi="he-IL"/>
        </w:rPr>
        <w:t>Durante l’esecuzione del contratto, l’impresa aggiudicataria è responsabile per danni derivanti a terzi a causa dell’operato dei propri dipendenti e pertanto dovrà adottare tutti i provvedimenti e le cautele necessarie, con l’obbligo di controllo.</w:t>
      </w:r>
    </w:p>
    <w:p w14:paraId="2D977625" w14:textId="77777777" w:rsidR="00626F6F" w:rsidRPr="00626F6F" w:rsidRDefault="00626F6F" w:rsidP="0011364D">
      <w:pPr>
        <w:spacing w:line="360" w:lineRule="auto"/>
        <w:ind w:right="114"/>
        <w:jc w:val="both"/>
        <w:rPr>
          <w:rFonts w:ascii=" " w:hAnsi=" " w:cs=" "/>
          <w:spacing w:val="-3"/>
          <w:lang w:bidi="he-IL"/>
        </w:rPr>
      </w:pPr>
      <w:r w:rsidRPr="00626F6F">
        <w:rPr>
          <w:rFonts w:ascii=" " w:hAnsi=" " w:cs=" "/>
          <w:spacing w:val="-3"/>
          <w:lang w:bidi="he-IL"/>
        </w:rPr>
        <w:t xml:space="preserve">Salvi i casi di risoluzione per inadempimenti previsti dalla legge, la AA ha facoltà di risolvere di diritto il contratto, ai sensi e per gli effetti dell’art. 1456 C.C. fatti salvi ogni rivalsa per danni, l’incameramento della cauzione definitiva e l’applicazione delle penali di cui all’art. 8) del presente CSA, nei seguenti casi: </w:t>
      </w:r>
    </w:p>
    <w:p w14:paraId="269C33EC" w14:textId="77777777" w:rsidR="00626F6F" w:rsidRPr="00626F6F" w:rsidRDefault="00626F6F" w:rsidP="0011364D">
      <w:pPr>
        <w:spacing w:line="360" w:lineRule="auto"/>
        <w:ind w:right="114"/>
        <w:jc w:val="both"/>
        <w:rPr>
          <w:rFonts w:ascii=" " w:hAnsi=" " w:cs=" "/>
          <w:spacing w:val="-3"/>
          <w:lang w:bidi="he-IL"/>
        </w:rPr>
      </w:pPr>
      <w:r w:rsidRPr="00626F6F">
        <w:rPr>
          <w:rFonts w:ascii=" " w:hAnsi=" " w:cs=" "/>
          <w:spacing w:val="-3"/>
          <w:lang w:bidi="he-IL"/>
        </w:rPr>
        <w:t xml:space="preserve">a) nel caso di mancato rispetto dei parametri minimi richiesti del presente CSA; </w:t>
      </w:r>
    </w:p>
    <w:p w14:paraId="5180AD57" w14:textId="77777777" w:rsidR="00626F6F" w:rsidRPr="00626F6F" w:rsidRDefault="00626F6F" w:rsidP="0011364D">
      <w:pPr>
        <w:spacing w:line="360" w:lineRule="auto"/>
        <w:ind w:right="114"/>
        <w:jc w:val="both"/>
        <w:rPr>
          <w:rFonts w:ascii=" " w:hAnsi=" " w:cs=" "/>
          <w:spacing w:val="-3"/>
          <w:lang w:bidi="he-IL"/>
        </w:rPr>
      </w:pPr>
      <w:r w:rsidRPr="00626F6F">
        <w:rPr>
          <w:rFonts w:ascii=" " w:hAnsi=" " w:cs=" "/>
          <w:spacing w:val="-3"/>
          <w:lang w:bidi="he-IL"/>
        </w:rPr>
        <w:t xml:space="preserve">b) qualora l’impresa aggiudicataria, senza motivo ritenuto giustificato dal Responsabile del </w:t>
      </w:r>
      <w:r w:rsidRPr="00626F6F">
        <w:rPr>
          <w:rFonts w:ascii=" " w:hAnsi=" " w:cs=" "/>
          <w:spacing w:val="-3"/>
          <w:lang w:bidi="he-IL"/>
        </w:rPr>
        <w:lastRenderedPageBreak/>
        <w:t xml:space="preserve">Procedimento, non inizi le prestazioni oggetto del presente appalto entro la data stabilita dalla AA o dal contratto o dai documenti che ne costituiscono parte integrante e sostanziale, </w:t>
      </w:r>
    </w:p>
    <w:p w14:paraId="5086BCD2" w14:textId="77777777" w:rsidR="00626F6F" w:rsidRPr="00626F6F" w:rsidRDefault="00626F6F" w:rsidP="0011364D">
      <w:pPr>
        <w:spacing w:line="360" w:lineRule="auto"/>
        <w:ind w:right="114"/>
        <w:jc w:val="both"/>
        <w:rPr>
          <w:rFonts w:ascii=" " w:hAnsi=" " w:cs=" "/>
          <w:spacing w:val="-3"/>
          <w:lang w:bidi="he-IL"/>
        </w:rPr>
      </w:pPr>
      <w:r w:rsidRPr="00626F6F">
        <w:rPr>
          <w:rFonts w:ascii=" " w:hAnsi=" " w:cs=" "/>
          <w:spacing w:val="-3"/>
          <w:lang w:bidi="he-IL"/>
        </w:rPr>
        <w:t xml:space="preserve">c) se la grave negligenza dia motivo di interruzione delle prestazioni erogate, per due volte nel periodo di durata dell’appalto, </w:t>
      </w:r>
    </w:p>
    <w:p w14:paraId="5C069270" w14:textId="77777777" w:rsidR="00626F6F" w:rsidRPr="00626F6F" w:rsidRDefault="00626F6F" w:rsidP="0011364D">
      <w:pPr>
        <w:spacing w:line="360" w:lineRule="auto"/>
        <w:ind w:right="114"/>
        <w:jc w:val="both"/>
        <w:rPr>
          <w:rFonts w:ascii=" " w:hAnsi=" " w:cs=" "/>
          <w:spacing w:val="-3"/>
          <w:lang w:bidi="he-IL"/>
        </w:rPr>
      </w:pPr>
      <w:r w:rsidRPr="00626F6F">
        <w:rPr>
          <w:rFonts w:ascii=" " w:hAnsi=" " w:cs=" "/>
          <w:spacing w:val="-3"/>
          <w:lang w:bidi="he-IL"/>
        </w:rPr>
        <w:t xml:space="preserve">d) in caso di abituale inadeguatezza e negligenza nell’esecuzione delle prestazioni, quando la gravita e la frequenza delle infrazioni debitamente accertate e contestate compromettano l’esecuzione dell’appalto o siano tali da arrecare danno alla AA, </w:t>
      </w:r>
    </w:p>
    <w:p w14:paraId="032CBDD7" w14:textId="77777777" w:rsidR="00626F6F" w:rsidRPr="00626F6F" w:rsidRDefault="00626F6F" w:rsidP="0011364D">
      <w:pPr>
        <w:spacing w:line="360" w:lineRule="auto"/>
        <w:ind w:right="114"/>
        <w:jc w:val="both"/>
        <w:rPr>
          <w:rFonts w:ascii=" " w:hAnsi=" " w:cs=" "/>
          <w:spacing w:val="-3"/>
          <w:lang w:bidi="he-IL"/>
        </w:rPr>
      </w:pPr>
      <w:r w:rsidRPr="00626F6F">
        <w:rPr>
          <w:rFonts w:ascii=" " w:hAnsi=" " w:cs=" "/>
          <w:spacing w:val="-3"/>
          <w:lang w:bidi="he-IL"/>
        </w:rPr>
        <w:t xml:space="preserve">e) per subappalto non autorizzato e/o subappalto dei servizi oltre il limite </w:t>
      </w:r>
      <w:proofErr w:type="gramStart"/>
      <w:r w:rsidRPr="00626F6F">
        <w:rPr>
          <w:rFonts w:ascii=" " w:hAnsi=" " w:cs=" "/>
          <w:spacing w:val="-3"/>
          <w:lang w:bidi="he-IL"/>
        </w:rPr>
        <w:t>del  30</w:t>
      </w:r>
      <w:proofErr w:type="gramEnd"/>
      <w:r w:rsidRPr="00626F6F">
        <w:rPr>
          <w:rFonts w:ascii=" " w:hAnsi=" " w:cs=" "/>
          <w:spacing w:val="-3"/>
          <w:lang w:bidi="he-IL"/>
        </w:rPr>
        <w:t xml:space="preserve">% dell’ammontare complessivo dell’appalto, </w:t>
      </w:r>
    </w:p>
    <w:p w14:paraId="667B8AD7" w14:textId="77777777" w:rsidR="00626F6F" w:rsidRPr="00626F6F" w:rsidRDefault="00626F6F" w:rsidP="0011364D">
      <w:pPr>
        <w:spacing w:line="360" w:lineRule="auto"/>
        <w:ind w:right="114"/>
        <w:jc w:val="both"/>
        <w:rPr>
          <w:rFonts w:ascii=" " w:hAnsi=" " w:cs=" "/>
          <w:spacing w:val="-3"/>
          <w:lang w:bidi="he-IL"/>
        </w:rPr>
      </w:pPr>
      <w:r w:rsidRPr="00626F6F">
        <w:rPr>
          <w:rFonts w:ascii=" " w:hAnsi=" " w:cs=" "/>
          <w:spacing w:val="-3"/>
          <w:lang w:bidi="he-IL"/>
        </w:rPr>
        <w:t xml:space="preserve">f) qualora le penali applicate a norma del presente CSA superino il 10% dell’importo contrattuale, computato al netto del ribasso d’asta, </w:t>
      </w:r>
    </w:p>
    <w:p w14:paraId="2C8A3A9E" w14:textId="77777777" w:rsidR="00626F6F" w:rsidRPr="00626F6F" w:rsidRDefault="00626F6F" w:rsidP="0011364D">
      <w:pPr>
        <w:spacing w:line="360" w:lineRule="auto"/>
        <w:ind w:right="114"/>
        <w:jc w:val="both"/>
        <w:rPr>
          <w:rFonts w:ascii=" " w:hAnsi=" " w:cs=" "/>
          <w:spacing w:val="-3"/>
          <w:lang w:bidi="he-IL"/>
        </w:rPr>
      </w:pPr>
      <w:r w:rsidRPr="00626F6F">
        <w:rPr>
          <w:rFonts w:ascii=" " w:hAnsi=" " w:cs=" "/>
          <w:spacing w:val="-3"/>
          <w:lang w:bidi="he-IL"/>
        </w:rPr>
        <w:t xml:space="preserve">g) qualora nei confronti dell’appaltatore sia intervenuta l’emanazione di un provvedimento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ovvero sia intervenuta sentenza di condanna passata in giudicato ovvero applicazione della pena su richiesta delle parti ai sensi dell’art. 444 del codice di procedura penale per frodi nei riguardi della AA, di subappaltatori, di fornitori, di lavoratori o di altri soggetti comunque interessati nello svolgimento dell’appalto. </w:t>
      </w:r>
    </w:p>
    <w:p w14:paraId="4DF78814" w14:textId="77777777" w:rsidR="00626F6F" w:rsidRPr="00626F6F" w:rsidRDefault="00626F6F" w:rsidP="0011364D">
      <w:pPr>
        <w:spacing w:line="360" w:lineRule="auto"/>
        <w:ind w:right="114"/>
        <w:jc w:val="both"/>
        <w:rPr>
          <w:rFonts w:ascii=" " w:hAnsi=" " w:cs=" "/>
          <w:spacing w:val="-3"/>
          <w:lang w:bidi="he-IL"/>
        </w:rPr>
      </w:pPr>
      <w:r w:rsidRPr="00626F6F">
        <w:rPr>
          <w:rFonts w:ascii=" " w:hAnsi=" " w:cs=" "/>
          <w:spacing w:val="-3"/>
          <w:lang w:bidi="he-IL"/>
        </w:rPr>
        <w:t xml:space="preserve">h) sopravvenuta condanna definitiva del Legale Rappresentante e/o del Direttore Tecnico dell’impresa aggiudicataria per uno dei reati previsti dall’art. 80, comma 1 del </w:t>
      </w:r>
      <w:proofErr w:type="spellStart"/>
      <w:r w:rsidRPr="00626F6F">
        <w:rPr>
          <w:rFonts w:ascii=" " w:hAnsi=" " w:cs=" "/>
          <w:spacing w:val="-3"/>
          <w:lang w:bidi="he-IL"/>
        </w:rPr>
        <w:t>D.Lgs.</w:t>
      </w:r>
      <w:proofErr w:type="spellEnd"/>
      <w:r w:rsidRPr="00626F6F">
        <w:rPr>
          <w:rFonts w:ascii=" " w:hAnsi=" " w:cs=" "/>
          <w:spacing w:val="-3"/>
          <w:lang w:bidi="he-IL"/>
        </w:rPr>
        <w:t xml:space="preserve"> n. 50/2016 e </w:t>
      </w:r>
      <w:proofErr w:type="spellStart"/>
      <w:r w:rsidRPr="00626F6F">
        <w:rPr>
          <w:rFonts w:ascii=" " w:hAnsi=" " w:cs=" "/>
          <w:spacing w:val="-3"/>
          <w:lang w:bidi="he-IL"/>
        </w:rPr>
        <w:t>ss.mm.ii</w:t>
      </w:r>
      <w:proofErr w:type="spellEnd"/>
      <w:r w:rsidRPr="00626F6F">
        <w:rPr>
          <w:rFonts w:ascii=" " w:hAnsi=" " w:cs=" "/>
          <w:spacing w:val="-3"/>
          <w:lang w:bidi="he-IL"/>
        </w:rPr>
        <w:t xml:space="preserve">., </w:t>
      </w:r>
    </w:p>
    <w:p w14:paraId="2C2C4873" w14:textId="77777777" w:rsidR="00626F6F" w:rsidRPr="00626F6F" w:rsidRDefault="00626F6F" w:rsidP="0011364D">
      <w:pPr>
        <w:spacing w:line="360" w:lineRule="auto"/>
        <w:ind w:right="114"/>
        <w:jc w:val="both"/>
        <w:rPr>
          <w:rFonts w:ascii=" " w:hAnsi=" " w:cs=" "/>
          <w:spacing w:val="-3"/>
          <w:lang w:bidi="he-IL"/>
        </w:rPr>
      </w:pPr>
      <w:r w:rsidRPr="00626F6F">
        <w:rPr>
          <w:rFonts w:ascii=" " w:hAnsi=" " w:cs=" "/>
          <w:spacing w:val="-3"/>
          <w:lang w:bidi="he-IL"/>
        </w:rPr>
        <w:t>i) impossibilità di ottenere una valida base dati strutturata a servizio degli operatori della AA</w:t>
      </w:r>
    </w:p>
    <w:p w14:paraId="39E42DCF" w14:textId="77777777" w:rsidR="00626F6F" w:rsidRPr="00626F6F" w:rsidRDefault="00626F6F" w:rsidP="0011364D">
      <w:pPr>
        <w:spacing w:line="360" w:lineRule="auto"/>
        <w:ind w:right="114"/>
        <w:jc w:val="both"/>
        <w:rPr>
          <w:rFonts w:ascii=" " w:hAnsi=" " w:cs=" "/>
          <w:spacing w:val="-3"/>
          <w:lang w:bidi="he-IL"/>
        </w:rPr>
      </w:pPr>
      <w:r w:rsidRPr="00626F6F">
        <w:rPr>
          <w:rFonts w:ascii=" " w:hAnsi=" " w:cs=" "/>
          <w:spacing w:val="-3"/>
          <w:lang w:bidi="he-IL"/>
        </w:rPr>
        <w:t xml:space="preserve">j) esito negativo delle operazioni di collaudo ai sensi dell’art. 25), con valore di inadempienza superiore al 50% </w:t>
      </w:r>
    </w:p>
    <w:p w14:paraId="01BE235D" w14:textId="77777777" w:rsidR="00626F6F" w:rsidRPr="00626F6F" w:rsidRDefault="00626F6F" w:rsidP="0011364D">
      <w:pPr>
        <w:spacing w:line="360" w:lineRule="auto"/>
        <w:ind w:right="114"/>
        <w:jc w:val="both"/>
        <w:rPr>
          <w:rFonts w:ascii=" " w:hAnsi=" " w:cs=" "/>
          <w:spacing w:val="-3"/>
          <w:lang w:bidi="he-IL"/>
        </w:rPr>
      </w:pPr>
      <w:r w:rsidRPr="00626F6F">
        <w:rPr>
          <w:rFonts w:ascii=" " w:hAnsi=" " w:cs=" "/>
          <w:spacing w:val="-3"/>
          <w:lang w:bidi="he-IL"/>
        </w:rPr>
        <w:t xml:space="preserve">k) mancato adeguamento dell’infrastruttura fornita, rispetto ad esito negativo delle operazioni di collaudo ai sensi dell’art.25), con valore di inadempienza inferiore al 50%, decorsi 20 giorni dalla data della comunicazione dell’esito negativo del collaudo stesso. </w:t>
      </w:r>
    </w:p>
    <w:p w14:paraId="765F4CFF" w14:textId="77777777" w:rsidR="00626F6F" w:rsidRPr="00626F6F" w:rsidRDefault="00626F6F" w:rsidP="0011364D">
      <w:pPr>
        <w:spacing w:line="360" w:lineRule="auto"/>
        <w:ind w:right="114"/>
        <w:jc w:val="both"/>
        <w:rPr>
          <w:rFonts w:ascii=" " w:hAnsi=" " w:cs=" "/>
          <w:spacing w:val="-3"/>
          <w:lang w:bidi="he-IL"/>
        </w:rPr>
      </w:pPr>
      <w:r w:rsidRPr="00626F6F">
        <w:rPr>
          <w:rFonts w:ascii=" " w:hAnsi=" " w:cs=" "/>
          <w:spacing w:val="-3"/>
          <w:lang w:bidi="he-IL"/>
        </w:rPr>
        <w:t xml:space="preserve">La risoluzione del contratto è notificata dalla AA e tramite lettera raccomandata con avviso di ricevimento, a mezzo PEC o altro strumento analogo all’impresa aggiudicataria, verso il domicilio legale indicato nel contratto che, ricevutala, sarà tenuta a garantire la continuità di tutte le prestazioni </w:t>
      </w:r>
      <w:r w:rsidRPr="00626F6F">
        <w:rPr>
          <w:rFonts w:ascii=" " w:hAnsi=" " w:cs=" "/>
          <w:spacing w:val="-3"/>
          <w:lang w:bidi="he-IL"/>
        </w:rPr>
        <w:lastRenderedPageBreak/>
        <w:t xml:space="preserve">oggetto dell’appalto fino alla consegna a nuova impresa ovvero, nel caso in cui le motivazioni della risoluzione contrattuale lo prevedano come obbligo, dovrà interrompere qualsiasi  ulteriore prestazione </w:t>
      </w:r>
    </w:p>
    <w:p w14:paraId="4119C4E8" w14:textId="77777777" w:rsidR="00626F6F" w:rsidRPr="00626F6F" w:rsidRDefault="00626F6F" w:rsidP="0011364D">
      <w:pPr>
        <w:spacing w:line="360" w:lineRule="auto"/>
        <w:ind w:right="114"/>
        <w:jc w:val="both"/>
        <w:rPr>
          <w:rFonts w:ascii=" " w:hAnsi=" " w:cs=" "/>
          <w:spacing w:val="-3"/>
          <w:lang w:bidi="he-IL"/>
        </w:rPr>
      </w:pPr>
      <w:r w:rsidRPr="00626F6F">
        <w:rPr>
          <w:rFonts w:ascii=" " w:hAnsi=" " w:cs=" "/>
          <w:spacing w:val="-3"/>
          <w:lang w:bidi="he-IL"/>
        </w:rPr>
        <w:t xml:space="preserve">In caso di risoluzione del contratto, all’impresa aggiudicataria spetterà il pagamento delle prestazioni svolte fino al momento dello scioglimento del contratto, al netto delle eventuali penali e/o danni e/o maggiori oneri che il Comune dovrà sostenere in conseguenza della risoluzione, e non potrà avanzare diritti di sorta per l’affidamento dell’appalto ad altra impresa. </w:t>
      </w:r>
    </w:p>
    <w:p w14:paraId="1E067D87" w14:textId="77777777" w:rsidR="00626F6F" w:rsidRPr="00626F6F" w:rsidRDefault="00626F6F" w:rsidP="0011364D">
      <w:pPr>
        <w:spacing w:line="360" w:lineRule="auto"/>
        <w:ind w:right="114"/>
        <w:jc w:val="both"/>
        <w:rPr>
          <w:rFonts w:ascii=" " w:hAnsi=" " w:cs=" "/>
          <w:spacing w:val="-3"/>
          <w:lang w:bidi="he-IL"/>
        </w:rPr>
      </w:pPr>
      <w:r w:rsidRPr="00626F6F">
        <w:rPr>
          <w:rFonts w:ascii=" " w:hAnsi=" " w:cs=" "/>
          <w:spacing w:val="-3"/>
          <w:lang w:bidi="he-IL"/>
        </w:rPr>
        <w:t xml:space="preserve">In caso di recesso non saranno corrisposti gli importi per le annualità, o frazioni di esse, successive alla data di recesso comunicata e fino alla scadenza contrattuale. </w:t>
      </w:r>
    </w:p>
    <w:p w14:paraId="7A0A5A5D" w14:textId="77777777" w:rsidR="00626F6F" w:rsidRPr="00626F6F" w:rsidRDefault="00626F6F" w:rsidP="0011364D">
      <w:pPr>
        <w:spacing w:line="360" w:lineRule="auto"/>
        <w:ind w:right="114"/>
        <w:jc w:val="both"/>
        <w:rPr>
          <w:rFonts w:ascii=" " w:hAnsi=" " w:cs=" "/>
          <w:spacing w:val="-3"/>
          <w:lang w:bidi="he-IL"/>
        </w:rPr>
      </w:pPr>
      <w:r w:rsidRPr="00626F6F">
        <w:rPr>
          <w:rFonts w:ascii=" " w:hAnsi=" " w:cs=" "/>
          <w:spacing w:val="-3"/>
          <w:lang w:bidi="he-IL"/>
        </w:rPr>
        <w:t xml:space="preserve">Resta salva la facoltà della AA, ove ricorrano obbiettive e comprovate circostanze di interesse pubblico, di recedere anche prima della data indicata al punto precedente, in qualsiasi momento dal contratto, anche se è iniziata l’erogazione delle prestazioni oggetto del presente appalto, salvo il pagamento a favore dell’impresa aggiudicataria, dei quattro quinti delle prestazioni contrattuali non ancora eseguite. </w:t>
      </w:r>
    </w:p>
    <w:p w14:paraId="7A399612" w14:textId="77777777" w:rsidR="00626F6F" w:rsidRPr="00626F6F" w:rsidRDefault="00626F6F" w:rsidP="0011364D">
      <w:pPr>
        <w:spacing w:line="360" w:lineRule="auto"/>
        <w:ind w:right="114"/>
        <w:jc w:val="both"/>
        <w:rPr>
          <w:rFonts w:ascii=" " w:hAnsi=" " w:cs=" "/>
          <w:spacing w:val="-3"/>
          <w:lang w:bidi="he-IL"/>
        </w:rPr>
      </w:pPr>
      <w:r w:rsidRPr="00626F6F">
        <w:rPr>
          <w:rFonts w:ascii=" " w:hAnsi=" " w:cs=" "/>
          <w:spacing w:val="-3"/>
          <w:lang w:bidi="he-IL"/>
        </w:rPr>
        <w:t xml:space="preserve">Il recesso deve essere comunicato all’impresa aggiudicataria mediante lettera raccomandata AR o altro strumento analogo, ed ha effetto decorsi 20 (venti) giorni naturali a consecutivi dalla sua ricezione. Dopo tale termine l’impresa aggiudicataria dovrà astenersi dal compiere qualsiasi ulteriore prestazione. </w:t>
      </w:r>
    </w:p>
    <w:p w14:paraId="0E3F2D26" w14:textId="483FE8C3" w:rsidR="00626F6F" w:rsidRDefault="00626F6F" w:rsidP="0011364D">
      <w:pPr>
        <w:spacing w:line="360" w:lineRule="auto"/>
        <w:ind w:right="114"/>
        <w:jc w:val="both"/>
        <w:rPr>
          <w:rFonts w:ascii=" " w:hAnsi=" " w:cs=" "/>
          <w:spacing w:val="-3"/>
          <w:lang w:bidi="he-IL"/>
        </w:rPr>
      </w:pPr>
      <w:r w:rsidRPr="00626F6F">
        <w:rPr>
          <w:rFonts w:ascii=" " w:hAnsi=" " w:cs=" "/>
          <w:spacing w:val="-3"/>
          <w:lang w:bidi="he-IL"/>
        </w:rPr>
        <w:t xml:space="preserve">A fronte di terminazione del contratto tra il Fornitore Aggiudicatario e la AA, sia che essa derivi dalla normale scadenza contrattuale, sia che essa derivi da una estinzione anticipata per cause di qualsivoglia natura, il Fornitore Aggiudicatario si impegna a fornire, senza oneri aggiuntivi, tutto il supporto necessario affinché la AA (con sue risorse o con il supporto di terze parti) possa trasferire le informazioni verso un nuovo applicativo. </w:t>
      </w:r>
    </w:p>
    <w:p w14:paraId="21F332BE" w14:textId="77777777" w:rsidR="00626F6F" w:rsidRPr="00626F6F" w:rsidRDefault="00626F6F" w:rsidP="0011364D">
      <w:pPr>
        <w:spacing w:line="360" w:lineRule="auto"/>
        <w:ind w:right="114"/>
        <w:jc w:val="both"/>
        <w:rPr>
          <w:rFonts w:ascii=" " w:hAnsi=" " w:cs=" "/>
          <w:spacing w:val="-3"/>
          <w:lang w:bidi="he-IL"/>
        </w:rPr>
      </w:pPr>
      <w:r w:rsidRPr="00626F6F">
        <w:rPr>
          <w:rFonts w:ascii=" " w:hAnsi=" " w:cs=" "/>
          <w:spacing w:val="-3"/>
          <w:lang w:bidi="he-IL"/>
        </w:rPr>
        <w:t xml:space="preserve">La decadenza dei rapporti contrattuali comporta in ogni caso l’incameramento della cauzione definitiva. </w:t>
      </w:r>
    </w:p>
    <w:p w14:paraId="09EE5AEC" w14:textId="77777777" w:rsidR="00626F6F" w:rsidRPr="00626F6F" w:rsidRDefault="00626F6F" w:rsidP="0011364D">
      <w:pPr>
        <w:spacing w:line="360" w:lineRule="auto"/>
        <w:ind w:right="114"/>
        <w:jc w:val="both"/>
        <w:rPr>
          <w:rFonts w:ascii=" " w:hAnsi=" " w:cs=" "/>
          <w:spacing w:val="-3"/>
          <w:lang w:bidi="he-IL"/>
        </w:rPr>
      </w:pPr>
      <w:r w:rsidRPr="00626F6F">
        <w:rPr>
          <w:rFonts w:ascii=" " w:hAnsi=" " w:cs=" "/>
          <w:spacing w:val="-3"/>
          <w:lang w:bidi="he-IL"/>
        </w:rPr>
        <w:t xml:space="preserve">Ne sono causa: la cessazione dell’attività, il fallimento, gli atti di sequestro e pignoramento a carico dell’impresa aggiudicataria. </w:t>
      </w:r>
    </w:p>
    <w:p w14:paraId="1822D68B" w14:textId="77777777" w:rsidR="00626F6F" w:rsidRPr="00626F6F" w:rsidRDefault="00626F6F" w:rsidP="0011364D">
      <w:pPr>
        <w:spacing w:line="360" w:lineRule="auto"/>
        <w:ind w:right="114"/>
        <w:jc w:val="both"/>
        <w:rPr>
          <w:rFonts w:ascii=" " w:hAnsi=" " w:cs=" "/>
          <w:spacing w:val="-3"/>
          <w:lang w:bidi="he-IL"/>
        </w:rPr>
      </w:pPr>
      <w:r w:rsidRPr="00626F6F">
        <w:rPr>
          <w:rFonts w:ascii=" " w:hAnsi=" " w:cs=" "/>
          <w:spacing w:val="-3"/>
          <w:lang w:bidi="he-IL"/>
        </w:rPr>
        <w:t>La decadenza del contratto è notificata dalla AA, tramite lettera raccomandata A/</w:t>
      </w:r>
      <w:proofErr w:type="gramStart"/>
      <w:r w:rsidRPr="00626F6F">
        <w:rPr>
          <w:rFonts w:ascii=" " w:hAnsi=" " w:cs=" "/>
          <w:spacing w:val="-3"/>
          <w:lang w:bidi="he-IL"/>
        </w:rPr>
        <w:t>R  o</w:t>
      </w:r>
      <w:proofErr w:type="gramEnd"/>
      <w:r w:rsidRPr="00626F6F">
        <w:rPr>
          <w:rFonts w:ascii=" " w:hAnsi=" " w:cs=" "/>
          <w:spacing w:val="-3"/>
          <w:lang w:bidi="he-IL"/>
        </w:rPr>
        <w:t xml:space="preserve"> strumento analogo all’impresa aggiudicataria che, ricevutala, dovrà astenersi dal compiere  qualsiasi ulteriore prestazione oggetto del l’appalto. Dette prestazioni potranno essere portate a termine in economia oppure affidate alla seconda in graduatoria, senza che per questo l’impresa aggiudicataria possa avanzare diritti di sorta. </w:t>
      </w:r>
    </w:p>
    <w:p w14:paraId="0B8D5EED" w14:textId="77777777" w:rsidR="00626F6F" w:rsidRPr="00626F6F" w:rsidRDefault="00626F6F" w:rsidP="0011364D">
      <w:pPr>
        <w:spacing w:line="360" w:lineRule="auto"/>
        <w:ind w:right="114"/>
        <w:jc w:val="both"/>
        <w:rPr>
          <w:rFonts w:ascii=" " w:hAnsi=" " w:cs=" "/>
          <w:spacing w:val="-3"/>
          <w:lang w:bidi="he-IL"/>
        </w:rPr>
      </w:pPr>
      <w:r w:rsidRPr="00626F6F">
        <w:rPr>
          <w:rFonts w:ascii=" " w:hAnsi=" " w:cs=" "/>
          <w:spacing w:val="-3"/>
          <w:lang w:bidi="he-IL"/>
        </w:rPr>
        <w:lastRenderedPageBreak/>
        <w:t xml:space="preserve">L’impresa aggiudicataria risponderà dei danni cagionati alla AA dalla decadenza dal contratto. </w:t>
      </w:r>
    </w:p>
    <w:p w14:paraId="49039C44" w14:textId="77777777" w:rsidR="00626F6F" w:rsidRDefault="00626F6F" w:rsidP="0011364D">
      <w:pPr>
        <w:spacing w:line="360" w:lineRule="auto"/>
        <w:ind w:right="114"/>
        <w:jc w:val="both"/>
        <w:rPr>
          <w:rFonts w:ascii=" " w:hAnsi=" " w:cs=" "/>
          <w:spacing w:val="-3"/>
          <w:lang w:bidi="he-IL"/>
        </w:rPr>
      </w:pPr>
    </w:p>
    <w:p w14:paraId="261868B6" w14:textId="77777777" w:rsidR="0032717B" w:rsidRPr="001F010E" w:rsidRDefault="0032717B" w:rsidP="0011364D">
      <w:pPr>
        <w:spacing w:line="360" w:lineRule="auto"/>
        <w:rPr>
          <w:rFonts w:ascii=" " w:hAnsi=" " w:cs=" "/>
          <w:lang w:bidi="he-IL"/>
        </w:rPr>
      </w:pPr>
    </w:p>
    <w:p w14:paraId="1175C4E5" w14:textId="77777777" w:rsidR="0032717B" w:rsidRPr="001F010E" w:rsidRDefault="0032717B" w:rsidP="0011364D">
      <w:pPr>
        <w:spacing w:line="360" w:lineRule="auto"/>
        <w:ind w:left="2" w:right="279"/>
        <w:jc w:val="center"/>
        <w:rPr>
          <w:rFonts w:ascii=" " w:hAnsi=" " w:cs=" "/>
          <w:lang w:bidi="he-IL"/>
        </w:rPr>
      </w:pPr>
      <w:r w:rsidRPr="001F010E">
        <w:rPr>
          <w:rFonts w:ascii=" " w:hAnsi=" " w:cs=" "/>
          <w:b/>
          <w:lang w:bidi="he-IL"/>
        </w:rPr>
        <w:t>Art. 8 –Obblighi in materia di tutela dei lavoratori</w:t>
      </w:r>
    </w:p>
    <w:p w14:paraId="6E0F3033" w14:textId="352CE2EB" w:rsidR="0032717B" w:rsidRPr="001F010E" w:rsidRDefault="0032717B" w:rsidP="0011364D">
      <w:pPr>
        <w:spacing w:line="360" w:lineRule="auto"/>
        <w:ind w:left="117" w:right="394"/>
        <w:jc w:val="both"/>
        <w:rPr>
          <w:rFonts w:ascii=" " w:hAnsi=" " w:cs=" "/>
          <w:lang w:bidi="he-IL"/>
        </w:rPr>
      </w:pPr>
      <w:r w:rsidRPr="001F010E">
        <w:rPr>
          <w:rFonts w:ascii=" " w:hAnsi=" " w:cs=" "/>
          <w:spacing w:val="-3"/>
          <w:lang w:bidi="he-IL"/>
        </w:rPr>
        <w:t>L’Operatore</w:t>
      </w:r>
      <w:r w:rsidR="00011055">
        <w:rPr>
          <w:rFonts w:ascii=" " w:hAnsi=" " w:cs=" "/>
          <w:spacing w:val="-3"/>
          <w:lang w:bidi="he-IL"/>
        </w:rPr>
        <w:t xml:space="preserve"> </w:t>
      </w:r>
      <w:r w:rsidRPr="001F010E">
        <w:rPr>
          <w:rFonts w:ascii=" " w:hAnsi=" " w:cs=" "/>
          <w:lang w:bidi="he-IL"/>
        </w:rPr>
        <w:t>economico</w:t>
      </w:r>
      <w:r w:rsidR="00011055">
        <w:rPr>
          <w:rFonts w:ascii=" " w:hAnsi=" " w:cs=" "/>
          <w:lang w:bidi="he-IL"/>
        </w:rPr>
        <w:t xml:space="preserve"> </w:t>
      </w:r>
      <w:r w:rsidRPr="001F010E">
        <w:rPr>
          <w:rFonts w:ascii=" " w:hAnsi=" " w:cs=" "/>
          <w:lang w:bidi="he-IL"/>
        </w:rPr>
        <w:t>ha</w:t>
      </w:r>
      <w:r w:rsidR="00455745">
        <w:t xml:space="preserve"> </w:t>
      </w:r>
      <w:r w:rsidRPr="001F010E">
        <w:rPr>
          <w:rFonts w:ascii=" " w:hAnsi=" " w:cs=" "/>
          <w:lang w:bidi="he-IL"/>
        </w:rPr>
        <w:t>presentato</w:t>
      </w:r>
      <w:r w:rsidR="00011055">
        <w:rPr>
          <w:rFonts w:ascii=" " w:hAnsi=" " w:cs=" "/>
          <w:lang w:bidi="he-IL"/>
        </w:rPr>
        <w:t xml:space="preserve"> </w:t>
      </w:r>
      <w:r w:rsidRPr="001F010E">
        <w:rPr>
          <w:rFonts w:ascii=" " w:hAnsi=" " w:cs=" "/>
          <w:lang w:bidi="he-IL"/>
        </w:rPr>
        <w:t>la</w:t>
      </w:r>
      <w:r w:rsidR="00011055">
        <w:rPr>
          <w:rFonts w:ascii=" " w:hAnsi=" " w:cs=" "/>
          <w:lang w:bidi="he-IL"/>
        </w:rPr>
        <w:t xml:space="preserve"> </w:t>
      </w:r>
      <w:r w:rsidRPr="001F010E">
        <w:rPr>
          <w:rFonts w:ascii=" " w:hAnsi=" " w:cs=" "/>
          <w:lang w:bidi="he-IL"/>
        </w:rPr>
        <w:t>documentazione</w:t>
      </w:r>
      <w:r w:rsidR="00011055">
        <w:rPr>
          <w:rFonts w:ascii=" " w:hAnsi=" " w:cs=" "/>
          <w:lang w:bidi="he-IL"/>
        </w:rPr>
        <w:t xml:space="preserve"> </w:t>
      </w:r>
      <w:r w:rsidRPr="001F010E">
        <w:rPr>
          <w:rFonts w:ascii=" " w:hAnsi=" " w:cs=" "/>
          <w:lang w:bidi="he-IL"/>
        </w:rPr>
        <w:t>di</w:t>
      </w:r>
      <w:r w:rsidR="00011055">
        <w:rPr>
          <w:rFonts w:ascii=" " w:hAnsi=" " w:cs=" "/>
          <w:lang w:bidi="he-IL"/>
        </w:rPr>
        <w:t xml:space="preserve"> </w:t>
      </w:r>
      <w:r w:rsidRPr="001F010E">
        <w:rPr>
          <w:rFonts w:ascii=" " w:hAnsi=" " w:cs=" "/>
          <w:lang w:bidi="he-IL"/>
        </w:rPr>
        <w:t>avvenuta</w:t>
      </w:r>
      <w:r w:rsidR="002E2704">
        <w:rPr>
          <w:rFonts w:ascii=" " w:hAnsi=" " w:cs=" "/>
          <w:lang w:bidi="he-IL"/>
        </w:rPr>
        <w:t xml:space="preserve"> </w:t>
      </w:r>
      <w:r w:rsidRPr="001F010E">
        <w:rPr>
          <w:rFonts w:ascii=" " w:hAnsi=" " w:cs=" "/>
          <w:lang w:bidi="he-IL"/>
        </w:rPr>
        <w:t>denuncia</w:t>
      </w:r>
      <w:r w:rsidR="002E2704">
        <w:rPr>
          <w:rFonts w:ascii=" " w:hAnsi=" " w:cs=" "/>
          <w:lang w:bidi="he-IL"/>
        </w:rPr>
        <w:t xml:space="preserve"> </w:t>
      </w:r>
      <w:r w:rsidRPr="001F010E">
        <w:rPr>
          <w:rFonts w:ascii=" " w:hAnsi=" " w:cs=" "/>
          <w:lang w:bidi="he-IL"/>
        </w:rPr>
        <w:t>agli</w:t>
      </w:r>
      <w:r w:rsidR="002E2704">
        <w:rPr>
          <w:rFonts w:ascii=" " w:hAnsi=" " w:cs=" "/>
          <w:lang w:bidi="he-IL"/>
        </w:rPr>
        <w:t xml:space="preserve"> </w:t>
      </w:r>
      <w:r w:rsidRPr="001F010E">
        <w:rPr>
          <w:rFonts w:ascii=" " w:hAnsi=" " w:cs=" "/>
          <w:lang w:bidi="he-IL"/>
        </w:rPr>
        <w:t>Enti</w:t>
      </w:r>
      <w:r w:rsidR="002E2704">
        <w:rPr>
          <w:rFonts w:ascii=" " w:hAnsi=" " w:cs=" "/>
          <w:lang w:bidi="he-IL"/>
        </w:rPr>
        <w:t xml:space="preserve"> </w:t>
      </w:r>
      <w:r w:rsidRPr="001F010E">
        <w:rPr>
          <w:rFonts w:ascii=" " w:hAnsi=" " w:cs=" "/>
          <w:lang w:bidi="he-IL"/>
        </w:rPr>
        <w:t>previdenziali,</w:t>
      </w:r>
      <w:r w:rsidR="002E2704">
        <w:rPr>
          <w:rFonts w:ascii=" " w:hAnsi=" " w:cs=" "/>
          <w:lang w:bidi="he-IL"/>
        </w:rPr>
        <w:t xml:space="preserve"> </w:t>
      </w:r>
      <w:r w:rsidRPr="001F010E">
        <w:rPr>
          <w:rFonts w:ascii=" " w:hAnsi=" " w:cs=" "/>
          <w:lang w:bidi="he-IL"/>
        </w:rPr>
        <w:t>assicurativi ed antinfortunistici, dichiarando espressamente che durante l’intera durata del contratto si obbliga</w:t>
      </w:r>
      <w:r w:rsidR="002E2704">
        <w:rPr>
          <w:rFonts w:ascii=" " w:hAnsi=" " w:cs=" "/>
          <w:lang w:bidi="he-IL"/>
        </w:rPr>
        <w:t xml:space="preserve"> </w:t>
      </w:r>
      <w:r w:rsidRPr="001F010E">
        <w:rPr>
          <w:rFonts w:ascii=" " w:hAnsi=" " w:cs=" "/>
          <w:lang w:bidi="he-IL"/>
        </w:rPr>
        <w:t>al rispetto di tutta la disciplina in materia di retribuzioni e/o oneri previdenziali e/o assicurativi e/o</w:t>
      </w:r>
      <w:r w:rsidR="002E2704">
        <w:rPr>
          <w:rFonts w:ascii=" " w:hAnsi=" " w:cs=" "/>
          <w:lang w:bidi="he-IL"/>
        </w:rPr>
        <w:t xml:space="preserve"> </w:t>
      </w:r>
      <w:r w:rsidRPr="001F010E">
        <w:rPr>
          <w:rFonts w:ascii=" " w:hAnsi=" " w:cs=" "/>
          <w:lang w:bidi="he-IL"/>
        </w:rPr>
        <w:t>assistenziali e/o</w:t>
      </w:r>
      <w:r w:rsidR="002E2704">
        <w:rPr>
          <w:rFonts w:ascii=" " w:hAnsi=" " w:cs=" "/>
          <w:lang w:bidi="he-IL"/>
        </w:rPr>
        <w:t xml:space="preserve"> </w:t>
      </w:r>
      <w:r w:rsidRPr="001F010E">
        <w:rPr>
          <w:rFonts w:ascii=" " w:hAnsi=" " w:cs=" "/>
          <w:lang w:bidi="he-IL"/>
        </w:rPr>
        <w:t>sicurezza</w:t>
      </w:r>
      <w:r w:rsidR="002E2704">
        <w:rPr>
          <w:rFonts w:ascii=" " w:hAnsi=" " w:cs=" "/>
          <w:lang w:bidi="he-IL"/>
        </w:rPr>
        <w:t xml:space="preserve"> </w:t>
      </w:r>
      <w:r w:rsidRPr="001F010E">
        <w:rPr>
          <w:rFonts w:ascii=" " w:hAnsi=" " w:cs=" "/>
          <w:lang w:bidi="he-IL"/>
        </w:rPr>
        <w:t>e/o</w:t>
      </w:r>
      <w:r w:rsidR="002E2704">
        <w:rPr>
          <w:rFonts w:ascii=" " w:hAnsi=" " w:cs=" "/>
          <w:lang w:bidi="he-IL"/>
        </w:rPr>
        <w:t xml:space="preserve"> </w:t>
      </w:r>
      <w:r w:rsidRPr="001F010E">
        <w:rPr>
          <w:rFonts w:ascii=" " w:hAnsi=" " w:cs=" "/>
          <w:lang w:bidi="he-IL"/>
        </w:rPr>
        <w:t>tutela</w:t>
      </w:r>
      <w:r w:rsidR="002E2704">
        <w:rPr>
          <w:rFonts w:ascii=" " w:hAnsi=" " w:cs=" "/>
          <w:lang w:bidi="he-IL"/>
        </w:rPr>
        <w:t xml:space="preserve"> </w:t>
      </w:r>
      <w:r w:rsidRPr="001F010E">
        <w:rPr>
          <w:rFonts w:ascii=" " w:hAnsi=" " w:cs=" "/>
          <w:lang w:bidi="he-IL"/>
        </w:rPr>
        <w:t>dei</w:t>
      </w:r>
      <w:r w:rsidR="002E2704">
        <w:rPr>
          <w:rFonts w:ascii=" " w:hAnsi=" " w:cs=" "/>
          <w:lang w:bidi="he-IL"/>
        </w:rPr>
        <w:t xml:space="preserve"> </w:t>
      </w:r>
      <w:r w:rsidRPr="001F010E">
        <w:rPr>
          <w:rFonts w:ascii=" " w:hAnsi=" " w:cs=" "/>
          <w:lang w:bidi="he-IL"/>
        </w:rPr>
        <w:t>propri</w:t>
      </w:r>
      <w:r w:rsidR="002E2704">
        <w:rPr>
          <w:rFonts w:ascii=" " w:hAnsi=" " w:cs=" "/>
          <w:lang w:bidi="he-IL"/>
        </w:rPr>
        <w:t xml:space="preserve"> </w:t>
      </w:r>
      <w:r w:rsidRPr="001F010E">
        <w:rPr>
          <w:rFonts w:ascii=" " w:hAnsi=" " w:cs=" "/>
          <w:lang w:bidi="he-IL"/>
        </w:rPr>
        <w:t>lavoratori</w:t>
      </w:r>
      <w:r w:rsidR="002E2704">
        <w:rPr>
          <w:rFonts w:ascii=" " w:hAnsi=" " w:cs=" "/>
          <w:lang w:bidi="he-IL"/>
        </w:rPr>
        <w:t xml:space="preserve"> </w:t>
      </w:r>
      <w:r w:rsidRPr="001F010E">
        <w:rPr>
          <w:rFonts w:ascii=" " w:hAnsi=" " w:cs=" "/>
          <w:lang w:bidi="he-IL"/>
        </w:rPr>
        <w:t>dipendenti,</w:t>
      </w:r>
      <w:r w:rsidR="002E2704">
        <w:rPr>
          <w:rFonts w:ascii=" " w:hAnsi=" " w:cs=" "/>
          <w:lang w:bidi="he-IL"/>
        </w:rPr>
        <w:t xml:space="preserve"> </w:t>
      </w:r>
      <w:r w:rsidRPr="001F010E">
        <w:rPr>
          <w:rFonts w:ascii=" " w:hAnsi=" " w:cs=" "/>
          <w:lang w:bidi="he-IL"/>
        </w:rPr>
        <w:t>pena</w:t>
      </w:r>
      <w:r w:rsidR="002E2704">
        <w:rPr>
          <w:rFonts w:ascii=" " w:hAnsi=" " w:cs=" "/>
          <w:lang w:bidi="he-IL"/>
        </w:rPr>
        <w:t xml:space="preserve"> </w:t>
      </w:r>
      <w:r w:rsidRPr="001F010E">
        <w:rPr>
          <w:rFonts w:ascii=" " w:hAnsi=" " w:cs=" "/>
          <w:lang w:bidi="he-IL"/>
        </w:rPr>
        <w:t>la</w:t>
      </w:r>
      <w:r w:rsidR="002E2704">
        <w:rPr>
          <w:rFonts w:ascii=" " w:hAnsi=" " w:cs=" "/>
          <w:lang w:bidi="he-IL"/>
        </w:rPr>
        <w:t xml:space="preserve"> </w:t>
      </w:r>
      <w:r w:rsidRPr="001F010E">
        <w:rPr>
          <w:rFonts w:ascii=" " w:hAnsi=" " w:cs=" "/>
          <w:lang w:bidi="he-IL"/>
        </w:rPr>
        <w:t>risoluzione</w:t>
      </w:r>
      <w:r w:rsidR="002E2704">
        <w:rPr>
          <w:rFonts w:ascii=" " w:hAnsi=" " w:cs=" "/>
          <w:lang w:bidi="he-IL"/>
        </w:rPr>
        <w:t xml:space="preserve"> </w:t>
      </w:r>
      <w:r w:rsidRPr="001F010E">
        <w:rPr>
          <w:rFonts w:ascii=" " w:hAnsi=" " w:cs=" "/>
          <w:lang w:bidi="he-IL"/>
        </w:rPr>
        <w:t>di</w:t>
      </w:r>
      <w:r w:rsidR="002E2704">
        <w:rPr>
          <w:rFonts w:ascii=" " w:hAnsi=" " w:cs=" "/>
          <w:lang w:bidi="he-IL"/>
        </w:rPr>
        <w:t xml:space="preserve"> </w:t>
      </w:r>
      <w:r w:rsidRPr="001F010E">
        <w:rPr>
          <w:rFonts w:ascii=" " w:hAnsi=" " w:cs=" "/>
          <w:lang w:bidi="he-IL"/>
        </w:rPr>
        <w:t>diritto</w:t>
      </w:r>
      <w:r w:rsidR="002E2704">
        <w:rPr>
          <w:rFonts w:ascii=" " w:hAnsi=" " w:cs=" "/>
          <w:lang w:bidi="he-IL"/>
        </w:rPr>
        <w:t xml:space="preserve"> </w:t>
      </w:r>
      <w:r w:rsidRPr="001F010E">
        <w:rPr>
          <w:rFonts w:ascii=" " w:hAnsi=" " w:cs=" "/>
          <w:lang w:bidi="he-IL"/>
        </w:rPr>
        <w:t>del</w:t>
      </w:r>
      <w:r w:rsidR="002E2704">
        <w:rPr>
          <w:rFonts w:ascii=" " w:hAnsi=" " w:cs=" "/>
          <w:lang w:bidi="he-IL"/>
        </w:rPr>
        <w:t xml:space="preserve"> </w:t>
      </w:r>
      <w:r w:rsidRPr="001F010E">
        <w:rPr>
          <w:rFonts w:ascii=" " w:hAnsi=" " w:cs=" "/>
          <w:lang w:bidi="he-IL"/>
        </w:rPr>
        <w:t>presente</w:t>
      </w:r>
      <w:r w:rsidR="002E2704">
        <w:rPr>
          <w:rFonts w:ascii=" " w:hAnsi=" " w:cs=" "/>
          <w:lang w:bidi="he-IL"/>
        </w:rPr>
        <w:t xml:space="preserve"> </w:t>
      </w:r>
      <w:r w:rsidRPr="001F010E">
        <w:rPr>
          <w:rFonts w:ascii=" " w:hAnsi=" " w:cs=" "/>
          <w:lang w:bidi="he-IL"/>
        </w:rPr>
        <w:t xml:space="preserve">contratto. </w:t>
      </w:r>
    </w:p>
    <w:p w14:paraId="57B8F868" w14:textId="1AD65502" w:rsidR="0032717B" w:rsidRPr="001F010E" w:rsidRDefault="0032717B" w:rsidP="0011364D">
      <w:pPr>
        <w:spacing w:line="360" w:lineRule="auto"/>
        <w:ind w:left="117" w:right="395"/>
        <w:jc w:val="both"/>
        <w:rPr>
          <w:rFonts w:ascii=" " w:hAnsi=" " w:cs=" "/>
          <w:lang w:bidi="he-IL"/>
        </w:rPr>
      </w:pPr>
      <w:r w:rsidRPr="001F010E">
        <w:rPr>
          <w:rFonts w:ascii=" " w:hAnsi=" " w:cs=" "/>
          <w:lang w:bidi="he-IL"/>
        </w:rPr>
        <w:t>Resta</w:t>
      </w:r>
      <w:r w:rsidR="00455745">
        <w:t xml:space="preserve"> </w:t>
      </w:r>
      <w:r w:rsidR="002E2704">
        <w:t>i</w:t>
      </w:r>
      <w:r w:rsidRPr="001F010E">
        <w:rPr>
          <w:rFonts w:ascii=" " w:hAnsi=" " w:cs=" "/>
          <w:lang w:bidi="he-IL"/>
        </w:rPr>
        <w:t>nteso</w:t>
      </w:r>
      <w:r w:rsidR="002E2704">
        <w:rPr>
          <w:rFonts w:ascii=" " w:hAnsi=" " w:cs=" "/>
          <w:lang w:bidi="he-IL"/>
        </w:rPr>
        <w:t xml:space="preserve"> </w:t>
      </w:r>
      <w:r w:rsidRPr="001F010E">
        <w:rPr>
          <w:rFonts w:ascii=" " w:hAnsi=" " w:cs=" "/>
          <w:lang w:bidi="he-IL"/>
        </w:rPr>
        <w:t>che</w:t>
      </w:r>
      <w:r w:rsidR="002E2704">
        <w:rPr>
          <w:rFonts w:ascii=" " w:hAnsi=" " w:cs=" "/>
          <w:lang w:bidi="he-IL"/>
        </w:rPr>
        <w:t xml:space="preserve"> </w:t>
      </w:r>
      <w:r w:rsidRPr="001F010E">
        <w:rPr>
          <w:rFonts w:ascii=" " w:hAnsi=" " w:cs=" "/>
          <w:lang w:bidi="he-IL"/>
        </w:rPr>
        <w:t>l’Operatore</w:t>
      </w:r>
      <w:r w:rsidR="002E2704">
        <w:rPr>
          <w:rFonts w:ascii=" " w:hAnsi=" " w:cs=" "/>
          <w:lang w:bidi="he-IL"/>
        </w:rPr>
        <w:t xml:space="preserve"> </w:t>
      </w:r>
      <w:r w:rsidRPr="001F010E">
        <w:rPr>
          <w:rFonts w:ascii=" " w:hAnsi=" " w:cs=" "/>
          <w:lang w:bidi="he-IL"/>
        </w:rPr>
        <w:t>economico</w:t>
      </w:r>
      <w:r w:rsidR="002E2704">
        <w:rPr>
          <w:rFonts w:ascii=" " w:hAnsi=" " w:cs=" "/>
          <w:lang w:bidi="he-IL"/>
        </w:rPr>
        <w:t xml:space="preserve"> </w:t>
      </w:r>
      <w:r w:rsidRPr="001F010E">
        <w:rPr>
          <w:rFonts w:ascii=" " w:hAnsi=" " w:cs=" "/>
          <w:lang w:bidi="he-IL"/>
        </w:rPr>
        <w:t>risponde</w:t>
      </w:r>
      <w:r w:rsidR="002E2704">
        <w:rPr>
          <w:rFonts w:ascii=" " w:hAnsi=" " w:cs=" "/>
          <w:lang w:bidi="he-IL"/>
        </w:rPr>
        <w:t xml:space="preserve"> </w:t>
      </w:r>
      <w:r w:rsidRPr="001F010E">
        <w:rPr>
          <w:rFonts w:ascii=" " w:hAnsi=" " w:cs=" "/>
          <w:lang w:bidi="he-IL"/>
        </w:rPr>
        <w:t>in</w:t>
      </w:r>
      <w:r w:rsidR="002E2704">
        <w:rPr>
          <w:rFonts w:ascii=" " w:hAnsi=" " w:cs=" "/>
          <w:lang w:bidi="he-IL"/>
        </w:rPr>
        <w:t xml:space="preserve"> </w:t>
      </w:r>
      <w:r w:rsidRPr="001F010E">
        <w:rPr>
          <w:rFonts w:ascii=" " w:hAnsi=" " w:cs=" "/>
          <w:lang w:bidi="he-IL"/>
        </w:rPr>
        <w:t>solido</w:t>
      </w:r>
      <w:r w:rsidR="002E2704">
        <w:rPr>
          <w:rFonts w:ascii=" " w:hAnsi=" " w:cs=" "/>
          <w:lang w:bidi="he-IL"/>
        </w:rPr>
        <w:t xml:space="preserve"> </w:t>
      </w:r>
      <w:r w:rsidRPr="001F010E">
        <w:rPr>
          <w:rFonts w:ascii=" " w:hAnsi=" " w:cs=" "/>
          <w:lang w:bidi="he-IL"/>
        </w:rPr>
        <w:t>con</w:t>
      </w:r>
      <w:r w:rsidR="002E2704">
        <w:rPr>
          <w:rFonts w:ascii=" " w:hAnsi=" " w:cs=" "/>
          <w:lang w:bidi="he-IL"/>
        </w:rPr>
        <w:t xml:space="preserve"> </w:t>
      </w:r>
      <w:r w:rsidRPr="001F010E">
        <w:rPr>
          <w:rFonts w:ascii=" " w:hAnsi=" " w:cs=" "/>
          <w:lang w:bidi="he-IL"/>
        </w:rPr>
        <w:t>ogni</w:t>
      </w:r>
      <w:r w:rsidR="002E2704">
        <w:rPr>
          <w:rFonts w:ascii=" " w:hAnsi=" " w:cs=" "/>
          <w:lang w:bidi="he-IL"/>
        </w:rPr>
        <w:t xml:space="preserve"> </w:t>
      </w:r>
      <w:r w:rsidRPr="001F010E">
        <w:rPr>
          <w:rFonts w:ascii=" " w:hAnsi=" " w:cs=" "/>
          <w:lang w:bidi="he-IL"/>
        </w:rPr>
        <w:t>eventuale</w:t>
      </w:r>
      <w:r w:rsidR="002E2704">
        <w:rPr>
          <w:rFonts w:ascii=" " w:hAnsi=" " w:cs=" "/>
          <w:lang w:bidi="he-IL"/>
        </w:rPr>
        <w:t xml:space="preserve"> </w:t>
      </w:r>
      <w:r w:rsidRPr="001F010E">
        <w:rPr>
          <w:rFonts w:ascii=" " w:hAnsi=" " w:cs=" "/>
          <w:lang w:bidi="he-IL"/>
        </w:rPr>
        <w:t>subappaltatore</w:t>
      </w:r>
      <w:r w:rsidR="002E2704">
        <w:rPr>
          <w:rFonts w:ascii=" " w:hAnsi=" " w:cs=" "/>
          <w:lang w:bidi="he-IL"/>
        </w:rPr>
        <w:t xml:space="preserve"> </w:t>
      </w:r>
      <w:r w:rsidRPr="001F010E">
        <w:rPr>
          <w:rFonts w:ascii=" " w:hAnsi=" " w:cs=" "/>
          <w:lang w:bidi="he-IL"/>
        </w:rPr>
        <w:t>dell’effettuazione e del versamento dei contributi previdenziali e contributi assicurativi obbligatori per gli infortuni sul lavoro e</w:t>
      </w:r>
      <w:r w:rsidR="00455745">
        <w:t xml:space="preserve"> </w:t>
      </w:r>
      <w:r w:rsidRPr="001F010E">
        <w:rPr>
          <w:rFonts w:ascii=" " w:hAnsi=" " w:cs=" "/>
          <w:lang w:bidi="he-IL"/>
        </w:rPr>
        <w:t>le</w:t>
      </w:r>
      <w:r w:rsidR="002E2704">
        <w:rPr>
          <w:rFonts w:ascii=" " w:hAnsi=" " w:cs=" "/>
          <w:lang w:bidi="he-IL"/>
        </w:rPr>
        <w:t xml:space="preserve"> </w:t>
      </w:r>
      <w:r w:rsidRPr="001F010E">
        <w:rPr>
          <w:rFonts w:ascii=" " w:hAnsi=" " w:cs=" "/>
          <w:lang w:bidi="he-IL"/>
        </w:rPr>
        <w:t>malattie</w:t>
      </w:r>
      <w:r w:rsidR="002E2704">
        <w:rPr>
          <w:rFonts w:ascii=" " w:hAnsi=" " w:cs=" "/>
          <w:lang w:bidi="he-IL"/>
        </w:rPr>
        <w:t xml:space="preserve"> </w:t>
      </w:r>
      <w:r w:rsidRPr="001F010E">
        <w:rPr>
          <w:rFonts w:ascii=" " w:hAnsi=" " w:cs=" "/>
          <w:lang w:bidi="he-IL"/>
        </w:rPr>
        <w:t>professionali,</w:t>
      </w:r>
      <w:r w:rsidR="002E2704">
        <w:rPr>
          <w:rFonts w:ascii=" " w:hAnsi=" " w:cs=" "/>
          <w:lang w:bidi="he-IL"/>
        </w:rPr>
        <w:t xml:space="preserve"> nonché </w:t>
      </w:r>
      <w:r w:rsidRPr="001F010E">
        <w:rPr>
          <w:rFonts w:ascii=" " w:hAnsi=" " w:cs=" "/>
          <w:lang w:bidi="he-IL"/>
        </w:rPr>
        <w:t>del</w:t>
      </w:r>
      <w:r w:rsidR="002E2704">
        <w:rPr>
          <w:rFonts w:ascii=" " w:hAnsi=" " w:cs=" "/>
          <w:lang w:bidi="he-IL"/>
        </w:rPr>
        <w:t xml:space="preserve"> </w:t>
      </w:r>
      <w:r w:rsidRPr="001F010E">
        <w:rPr>
          <w:rFonts w:ascii=" " w:hAnsi=" " w:cs=" "/>
          <w:lang w:bidi="he-IL"/>
        </w:rPr>
        <w:t>versamento</w:t>
      </w:r>
      <w:r w:rsidR="002E2704">
        <w:rPr>
          <w:rFonts w:ascii=" " w:hAnsi=" " w:cs=" "/>
          <w:lang w:bidi="he-IL"/>
        </w:rPr>
        <w:t xml:space="preserve"> </w:t>
      </w:r>
      <w:r w:rsidRPr="001F010E">
        <w:rPr>
          <w:rFonts w:ascii=" " w:hAnsi=" " w:cs=" "/>
          <w:lang w:bidi="he-IL"/>
        </w:rPr>
        <w:t>delle</w:t>
      </w:r>
      <w:r w:rsidR="002E2704">
        <w:rPr>
          <w:rFonts w:ascii=" " w:hAnsi=" " w:cs=" "/>
          <w:lang w:bidi="he-IL"/>
        </w:rPr>
        <w:t xml:space="preserve"> </w:t>
      </w:r>
      <w:r w:rsidRPr="001F010E">
        <w:rPr>
          <w:rFonts w:ascii=" " w:hAnsi=" " w:cs=" "/>
          <w:lang w:bidi="he-IL"/>
        </w:rPr>
        <w:t>ritenute</w:t>
      </w:r>
      <w:r w:rsidR="002E2704">
        <w:rPr>
          <w:rFonts w:ascii=" " w:hAnsi=" " w:cs=" "/>
          <w:lang w:bidi="he-IL"/>
        </w:rPr>
        <w:t xml:space="preserve"> </w:t>
      </w:r>
      <w:r w:rsidRPr="001F010E">
        <w:rPr>
          <w:rFonts w:ascii=" " w:hAnsi=" " w:cs=" "/>
          <w:lang w:bidi="he-IL"/>
        </w:rPr>
        <w:t>fiscali</w:t>
      </w:r>
      <w:r w:rsidR="002E2704">
        <w:rPr>
          <w:rFonts w:ascii=" " w:hAnsi=" " w:cs=" "/>
          <w:lang w:bidi="he-IL"/>
        </w:rPr>
        <w:t xml:space="preserve"> </w:t>
      </w:r>
      <w:r w:rsidRPr="001F010E">
        <w:rPr>
          <w:rFonts w:ascii=" " w:hAnsi=" " w:cs=" "/>
          <w:lang w:bidi="he-IL"/>
        </w:rPr>
        <w:t>sui</w:t>
      </w:r>
      <w:r w:rsidR="002E2704">
        <w:rPr>
          <w:rFonts w:ascii=" " w:hAnsi=" " w:cs=" "/>
          <w:lang w:bidi="he-IL"/>
        </w:rPr>
        <w:t xml:space="preserve"> </w:t>
      </w:r>
      <w:r w:rsidRPr="001F010E">
        <w:rPr>
          <w:rFonts w:ascii=" " w:hAnsi=" " w:cs=" "/>
          <w:lang w:bidi="he-IL"/>
        </w:rPr>
        <w:t>redditi</w:t>
      </w:r>
      <w:r w:rsidR="002E2704">
        <w:rPr>
          <w:rFonts w:ascii=" " w:hAnsi=" " w:cs=" "/>
          <w:lang w:bidi="he-IL"/>
        </w:rPr>
        <w:t xml:space="preserve"> </w:t>
      </w:r>
      <w:r w:rsidRPr="001F010E">
        <w:rPr>
          <w:rFonts w:ascii=" " w:hAnsi=" " w:cs=" "/>
          <w:lang w:bidi="he-IL"/>
        </w:rPr>
        <w:t>da</w:t>
      </w:r>
      <w:r w:rsidR="002E2704">
        <w:rPr>
          <w:rFonts w:ascii=" " w:hAnsi=" " w:cs=" "/>
          <w:lang w:bidi="he-IL"/>
        </w:rPr>
        <w:t xml:space="preserve"> </w:t>
      </w:r>
      <w:r w:rsidRPr="001F010E">
        <w:rPr>
          <w:rFonts w:ascii=" " w:hAnsi=" " w:cs=" "/>
          <w:lang w:bidi="he-IL"/>
        </w:rPr>
        <w:t>lavoro</w:t>
      </w:r>
      <w:r w:rsidR="002E2704">
        <w:rPr>
          <w:rFonts w:ascii=" " w:hAnsi=" " w:cs=" "/>
          <w:lang w:bidi="he-IL"/>
        </w:rPr>
        <w:t xml:space="preserve"> </w:t>
      </w:r>
      <w:r w:rsidRPr="001F010E">
        <w:rPr>
          <w:rFonts w:ascii=" " w:hAnsi=" " w:cs=" "/>
          <w:lang w:bidi="he-IL"/>
        </w:rPr>
        <w:t>dipendente</w:t>
      </w:r>
      <w:r w:rsidR="002E2704">
        <w:rPr>
          <w:rFonts w:ascii=" " w:hAnsi=" " w:cs=" "/>
          <w:lang w:bidi="he-IL"/>
        </w:rPr>
        <w:t xml:space="preserve"> </w:t>
      </w:r>
      <w:r w:rsidRPr="001F010E">
        <w:rPr>
          <w:rFonts w:ascii=" " w:hAnsi=" " w:cs=" "/>
          <w:lang w:bidi="he-IL"/>
        </w:rPr>
        <w:t xml:space="preserve">e l’Amministrazione non </w:t>
      </w:r>
      <w:proofErr w:type="gramStart"/>
      <w:r w:rsidRPr="001F010E">
        <w:rPr>
          <w:rFonts w:ascii=" " w:hAnsi=" " w:cs=" "/>
          <w:lang w:bidi="he-IL"/>
        </w:rPr>
        <w:t>proceder</w:t>
      </w:r>
      <w:r w:rsidR="002E2704">
        <w:rPr>
          <w:rFonts w:ascii=" " w:hAnsi=" " w:cs=" "/>
          <w:lang w:bidi="he-IL"/>
        </w:rPr>
        <w:t xml:space="preserve">à  </w:t>
      </w:r>
      <w:r w:rsidRPr="001F010E">
        <w:rPr>
          <w:rFonts w:ascii=" " w:hAnsi=" " w:cs=" "/>
          <w:lang w:bidi="he-IL"/>
        </w:rPr>
        <w:t>alla</w:t>
      </w:r>
      <w:proofErr w:type="gramEnd"/>
      <w:r w:rsidRPr="001F010E">
        <w:rPr>
          <w:rFonts w:ascii=" " w:hAnsi=" " w:cs=" "/>
          <w:lang w:bidi="he-IL"/>
        </w:rPr>
        <w:t xml:space="preserve"> liquidazione di alcuna prestazione in mancanza della</w:t>
      </w:r>
      <w:r w:rsidR="002E2704">
        <w:rPr>
          <w:rFonts w:ascii=" " w:hAnsi=" " w:cs=" "/>
          <w:lang w:bidi="he-IL"/>
        </w:rPr>
        <w:t xml:space="preserve"> </w:t>
      </w:r>
      <w:r w:rsidRPr="001F010E">
        <w:rPr>
          <w:rFonts w:ascii=" " w:hAnsi=" " w:cs=" "/>
          <w:lang w:bidi="he-IL"/>
        </w:rPr>
        <w:t xml:space="preserve">documentazione attestante gli adempimenti sopra citati. </w:t>
      </w:r>
    </w:p>
    <w:p w14:paraId="6E1E8C90" w14:textId="77777777" w:rsidR="0032717B" w:rsidRPr="001F010E" w:rsidRDefault="0032717B" w:rsidP="0011364D">
      <w:pPr>
        <w:spacing w:line="360" w:lineRule="auto"/>
        <w:rPr>
          <w:rFonts w:ascii=" " w:hAnsi=" " w:cs=" "/>
          <w:lang w:bidi="he-IL"/>
        </w:rPr>
      </w:pPr>
    </w:p>
    <w:p w14:paraId="250367E6" w14:textId="77777777" w:rsidR="0032717B" w:rsidRPr="001F010E" w:rsidRDefault="0032717B" w:rsidP="0011364D">
      <w:pPr>
        <w:spacing w:line="360" w:lineRule="auto"/>
        <w:rPr>
          <w:rFonts w:ascii=" " w:hAnsi=" " w:cs=" "/>
          <w:lang w:bidi="he-IL"/>
        </w:rPr>
      </w:pPr>
    </w:p>
    <w:p w14:paraId="0EB5B880" w14:textId="77777777" w:rsidR="0032717B" w:rsidRPr="001F010E" w:rsidRDefault="0032717B" w:rsidP="0011364D">
      <w:pPr>
        <w:spacing w:line="360" w:lineRule="auto"/>
        <w:ind w:left="1" w:right="279"/>
        <w:jc w:val="center"/>
        <w:rPr>
          <w:rFonts w:ascii=" " w:hAnsi=" " w:cs=" "/>
          <w:lang w:bidi="he-IL"/>
        </w:rPr>
      </w:pPr>
      <w:r w:rsidRPr="001F010E">
        <w:rPr>
          <w:rFonts w:ascii=" " w:hAnsi=" " w:cs=" "/>
          <w:b/>
          <w:lang w:bidi="he-IL"/>
        </w:rPr>
        <w:t>Art. 9–Controversie</w:t>
      </w:r>
    </w:p>
    <w:p w14:paraId="6C73C716" w14:textId="3AABFC9C" w:rsidR="0032717B" w:rsidRPr="001F010E" w:rsidRDefault="0032717B" w:rsidP="0011364D">
      <w:pPr>
        <w:spacing w:line="360" w:lineRule="auto"/>
        <w:ind w:left="117" w:right="394"/>
        <w:jc w:val="both"/>
        <w:rPr>
          <w:rFonts w:ascii=" " w:hAnsi=" " w:cs=" "/>
          <w:lang w:bidi="he-IL"/>
        </w:rPr>
      </w:pPr>
      <w:r w:rsidRPr="001F010E">
        <w:rPr>
          <w:rFonts w:ascii=" " w:hAnsi=" " w:cs=" "/>
          <w:lang w:bidi="he-IL"/>
        </w:rPr>
        <w:t>Le</w:t>
      </w:r>
      <w:r w:rsidR="002E2704">
        <w:rPr>
          <w:rFonts w:ascii=" " w:hAnsi=" " w:cs=" "/>
          <w:lang w:bidi="he-IL"/>
        </w:rPr>
        <w:t xml:space="preserve"> </w:t>
      </w:r>
      <w:r w:rsidRPr="001F010E">
        <w:rPr>
          <w:rFonts w:ascii=" " w:hAnsi=" " w:cs=" "/>
          <w:lang w:bidi="he-IL"/>
        </w:rPr>
        <w:t>Parti</w:t>
      </w:r>
      <w:r w:rsidR="002E2704">
        <w:rPr>
          <w:rFonts w:ascii=" " w:hAnsi=" " w:cs=" "/>
          <w:lang w:bidi="he-IL"/>
        </w:rPr>
        <w:t xml:space="preserve"> </w:t>
      </w:r>
      <w:r w:rsidRPr="001F010E">
        <w:rPr>
          <w:rFonts w:ascii=" " w:hAnsi=" " w:cs=" "/>
          <w:lang w:bidi="he-IL"/>
        </w:rPr>
        <w:t>concordano</w:t>
      </w:r>
      <w:r w:rsidR="002E2704">
        <w:rPr>
          <w:rFonts w:ascii=" " w:hAnsi=" " w:cs=" "/>
          <w:lang w:bidi="he-IL"/>
        </w:rPr>
        <w:t xml:space="preserve"> </w:t>
      </w:r>
      <w:r w:rsidRPr="001F010E">
        <w:rPr>
          <w:rFonts w:ascii=" " w:hAnsi=" " w:cs=" "/>
          <w:lang w:bidi="he-IL"/>
        </w:rPr>
        <w:t>di</w:t>
      </w:r>
      <w:r w:rsidR="002E2704">
        <w:rPr>
          <w:rFonts w:ascii=" " w:hAnsi=" " w:cs=" "/>
          <w:lang w:bidi="he-IL"/>
        </w:rPr>
        <w:t xml:space="preserve"> </w:t>
      </w:r>
      <w:r w:rsidRPr="001F010E">
        <w:rPr>
          <w:rFonts w:ascii=" " w:hAnsi=" " w:cs=" "/>
          <w:lang w:bidi="he-IL"/>
        </w:rPr>
        <w:t>definire</w:t>
      </w:r>
      <w:r w:rsidR="002E2704">
        <w:rPr>
          <w:rFonts w:ascii=" " w:hAnsi=" " w:cs=" "/>
          <w:lang w:bidi="he-IL"/>
        </w:rPr>
        <w:t xml:space="preserve"> </w:t>
      </w:r>
      <w:r w:rsidRPr="001F010E">
        <w:rPr>
          <w:rFonts w:ascii=" " w:hAnsi=" " w:cs=" "/>
          <w:lang w:bidi="he-IL"/>
        </w:rPr>
        <w:t>in</w:t>
      </w:r>
      <w:r w:rsidR="002E2704">
        <w:rPr>
          <w:rFonts w:ascii=" " w:hAnsi=" " w:cs=" "/>
          <w:lang w:bidi="he-IL"/>
        </w:rPr>
        <w:t xml:space="preserve"> </w:t>
      </w:r>
      <w:r w:rsidRPr="001F010E">
        <w:rPr>
          <w:rFonts w:ascii=" " w:hAnsi=" " w:cs=" "/>
          <w:lang w:bidi="he-IL"/>
        </w:rPr>
        <w:t>via</w:t>
      </w:r>
      <w:r w:rsidR="002E2704">
        <w:rPr>
          <w:rFonts w:ascii=" " w:hAnsi=" " w:cs=" "/>
          <w:lang w:bidi="he-IL"/>
        </w:rPr>
        <w:t xml:space="preserve"> </w:t>
      </w:r>
      <w:r w:rsidRPr="001F010E">
        <w:rPr>
          <w:rFonts w:ascii=" " w:hAnsi=" " w:cs=" "/>
          <w:lang w:bidi="he-IL"/>
        </w:rPr>
        <w:t>amichevole</w:t>
      </w:r>
      <w:r w:rsidR="002E2704">
        <w:rPr>
          <w:rFonts w:ascii=" " w:hAnsi=" " w:cs=" "/>
          <w:lang w:bidi="he-IL"/>
        </w:rPr>
        <w:t xml:space="preserve"> </w:t>
      </w:r>
      <w:r w:rsidRPr="001F010E">
        <w:rPr>
          <w:rFonts w:ascii=" " w:hAnsi=" " w:cs=" "/>
          <w:lang w:bidi="he-IL"/>
        </w:rPr>
        <w:t>qualsiasi</w:t>
      </w:r>
      <w:r w:rsidR="002E2704">
        <w:rPr>
          <w:rFonts w:ascii=" " w:hAnsi=" " w:cs=" "/>
          <w:lang w:bidi="he-IL"/>
        </w:rPr>
        <w:t xml:space="preserve"> </w:t>
      </w:r>
      <w:r w:rsidRPr="001F010E">
        <w:rPr>
          <w:rFonts w:ascii=" " w:hAnsi=" " w:cs=" "/>
          <w:lang w:bidi="he-IL"/>
        </w:rPr>
        <w:t>controversia</w:t>
      </w:r>
      <w:r w:rsidR="002E2704">
        <w:rPr>
          <w:rFonts w:ascii=" " w:hAnsi=" " w:cs=" "/>
          <w:lang w:bidi="he-IL"/>
        </w:rPr>
        <w:t xml:space="preserve"> </w:t>
      </w:r>
      <w:r w:rsidRPr="001F010E">
        <w:rPr>
          <w:rFonts w:ascii=" " w:hAnsi=" " w:cs=" "/>
          <w:lang w:bidi="he-IL"/>
        </w:rPr>
        <w:t>che</w:t>
      </w:r>
      <w:r w:rsidR="002E2704">
        <w:rPr>
          <w:rFonts w:ascii=" " w:hAnsi=" " w:cs=" "/>
          <w:lang w:bidi="he-IL"/>
        </w:rPr>
        <w:t xml:space="preserve"> </w:t>
      </w:r>
      <w:r w:rsidRPr="001F010E">
        <w:rPr>
          <w:rFonts w:ascii=" " w:hAnsi=" " w:cs=" "/>
          <w:lang w:bidi="he-IL"/>
        </w:rPr>
        <w:t>possa</w:t>
      </w:r>
      <w:r w:rsidR="002E2704">
        <w:rPr>
          <w:rFonts w:ascii=" " w:hAnsi=" " w:cs=" "/>
          <w:lang w:bidi="he-IL"/>
        </w:rPr>
        <w:t xml:space="preserve"> </w:t>
      </w:r>
      <w:r w:rsidRPr="001F010E">
        <w:rPr>
          <w:rFonts w:ascii=" " w:hAnsi=" " w:cs=" "/>
          <w:lang w:bidi="he-IL"/>
        </w:rPr>
        <w:t>nascere</w:t>
      </w:r>
      <w:r w:rsidR="002E2704">
        <w:rPr>
          <w:rFonts w:ascii=" " w:hAnsi=" " w:cs=" "/>
          <w:lang w:bidi="he-IL"/>
        </w:rPr>
        <w:t xml:space="preserve"> </w:t>
      </w:r>
      <w:r w:rsidRPr="001F010E">
        <w:rPr>
          <w:rFonts w:ascii=" " w:hAnsi=" " w:cs=" "/>
          <w:lang w:bidi="he-IL"/>
        </w:rPr>
        <w:t>dal</w:t>
      </w:r>
      <w:r w:rsidR="002E2704">
        <w:rPr>
          <w:rFonts w:ascii=" " w:hAnsi=" " w:cs=" "/>
          <w:lang w:bidi="he-IL"/>
        </w:rPr>
        <w:t xml:space="preserve"> </w:t>
      </w:r>
      <w:r w:rsidRPr="001F010E">
        <w:rPr>
          <w:rFonts w:ascii=" " w:hAnsi=" " w:cs=" "/>
          <w:lang w:bidi="he-IL"/>
        </w:rPr>
        <w:t>presente</w:t>
      </w:r>
      <w:r w:rsidR="002E2704">
        <w:rPr>
          <w:rFonts w:ascii=" " w:hAnsi=" " w:cs=" "/>
          <w:lang w:bidi="he-IL"/>
        </w:rPr>
        <w:t xml:space="preserve"> </w:t>
      </w:r>
      <w:r w:rsidRPr="001F010E">
        <w:rPr>
          <w:rFonts w:ascii=" " w:hAnsi=" " w:cs=" "/>
          <w:lang w:bidi="he-IL"/>
        </w:rPr>
        <w:t xml:space="preserve">accordo. Nel caso in cui non sia possibile in questo modo raggiungere l’accordo, ogni controversia </w:t>
      </w:r>
      <w:r w:rsidR="002E2704">
        <w:rPr>
          <w:rFonts w:ascii=" " w:hAnsi=" " w:cs=" "/>
          <w:lang w:bidi="he-IL"/>
        </w:rPr>
        <w:t>sarà</w:t>
      </w:r>
      <w:r w:rsidR="00455745">
        <w:t xml:space="preserve"> </w:t>
      </w:r>
      <w:r w:rsidRPr="001F010E">
        <w:rPr>
          <w:rFonts w:ascii=" " w:hAnsi=" " w:cs=" "/>
          <w:lang w:bidi="he-IL"/>
        </w:rPr>
        <w:t>deferita all’</w:t>
      </w:r>
      <w:r w:rsidR="002E2704">
        <w:rPr>
          <w:rFonts w:ascii=" " w:hAnsi=" " w:cs=" "/>
          <w:lang w:bidi="he-IL"/>
        </w:rPr>
        <w:t xml:space="preserve">autorità </w:t>
      </w:r>
      <w:r w:rsidRPr="001F010E">
        <w:rPr>
          <w:rFonts w:ascii=" " w:hAnsi=" " w:cs=" "/>
          <w:lang w:bidi="he-IL"/>
        </w:rPr>
        <w:t xml:space="preserve">del Tribunale di </w:t>
      </w:r>
      <w:r w:rsidR="002E2704">
        <w:rPr>
          <w:rFonts w:ascii=" " w:hAnsi=" " w:cs=" "/>
          <w:lang w:bidi="he-IL"/>
        </w:rPr>
        <w:t>Trani</w:t>
      </w:r>
      <w:r w:rsidRPr="001F010E">
        <w:rPr>
          <w:rFonts w:ascii=" " w:hAnsi=" " w:cs=" "/>
          <w:lang w:bidi="he-IL"/>
        </w:rPr>
        <w:t xml:space="preserve">. </w:t>
      </w:r>
    </w:p>
    <w:p w14:paraId="30A986DD" w14:textId="77777777" w:rsidR="0032717B" w:rsidRPr="001F010E" w:rsidRDefault="0032717B" w:rsidP="0011364D">
      <w:pPr>
        <w:spacing w:line="360" w:lineRule="auto"/>
        <w:rPr>
          <w:rFonts w:ascii=" " w:hAnsi=" " w:cs=" "/>
          <w:lang w:bidi="he-IL"/>
        </w:rPr>
      </w:pPr>
    </w:p>
    <w:p w14:paraId="72A7871A" w14:textId="77777777" w:rsidR="0032717B" w:rsidRPr="001F010E" w:rsidRDefault="0032717B" w:rsidP="0011364D">
      <w:pPr>
        <w:spacing w:line="360" w:lineRule="auto"/>
        <w:rPr>
          <w:rFonts w:ascii=" " w:hAnsi=" " w:cs=" "/>
          <w:lang w:bidi="he-IL"/>
        </w:rPr>
      </w:pPr>
    </w:p>
    <w:p w14:paraId="1FF6E0D7" w14:textId="77777777" w:rsidR="0032717B" w:rsidRPr="001F010E" w:rsidRDefault="0032717B" w:rsidP="0011364D">
      <w:pPr>
        <w:spacing w:line="360" w:lineRule="auto"/>
        <w:ind w:left="1" w:right="279"/>
        <w:jc w:val="center"/>
        <w:rPr>
          <w:rFonts w:ascii=" " w:hAnsi=" " w:cs=" "/>
          <w:lang w:bidi="he-IL"/>
        </w:rPr>
      </w:pPr>
      <w:r w:rsidRPr="001F010E">
        <w:rPr>
          <w:rFonts w:ascii=" " w:hAnsi=" " w:cs=" "/>
          <w:b/>
          <w:lang w:bidi="he-IL"/>
        </w:rPr>
        <w:t>Art. 10 –Condizioni di riservatezza</w:t>
      </w:r>
    </w:p>
    <w:p w14:paraId="5D1C5D43" w14:textId="2FA235F1" w:rsidR="0032717B" w:rsidRPr="001F010E" w:rsidRDefault="0032717B" w:rsidP="0011364D">
      <w:pPr>
        <w:spacing w:line="360" w:lineRule="auto"/>
        <w:ind w:left="117" w:right="394"/>
        <w:jc w:val="both"/>
        <w:rPr>
          <w:rFonts w:ascii=" " w:hAnsi=" " w:cs=" "/>
          <w:lang w:bidi="he-IL"/>
        </w:rPr>
      </w:pPr>
      <w:r w:rsidRPr="001F010E">
        <w:rPr>
          <w:rFonts w:ascii=" " w:hAnsi=" " w:cs=" "/>
          <w:spacing w:val="-3"/>
          <w:lang w:bidi="he-IL"/>
        </w:rPr>
        <w:t>L’Operatore</w:t>
      </w:r>
      <w:r w:rsidR="002E2704">
        <w:rPr>
          <w:rFonts w:ascii=" " w:hAnsi=" " w:cs=" "/>
          <w:spacing w:val="-3"/>
          <w:lang w:bidi="he-IL"/>
        </w:rPr>
        <w:t xml:space="preserve"> </w:t>
      </w:r>
      <w:r w:rsidRPr="001F010E">
        <w:rPr>
          <w:rFonts w:ascii=" " w:hAnsi=" " w:cs=" "/>
          <w:lang w:bidi="he-IL"/>
        </w:rPr>
        <w:t>economico,</w:t>
      </w:r>
      <w:r w:rsidR="002E2704">
        <w:rPr>
          <w:rFonts w:ascii=" " w:hAnsi=" " w:cs=" "/>
          <w:lang w:bidi="he-IL"/>
        </w:rPr>
        <w:t xml:space="preserve"> </w:t>
      </w:r>
      <w:r w:rsidRPr="001F010E">
        <w:rPr>
          <w:rFonts w:ascii=" " w:hAnsi=" " w:cs=" "/>
          <w:lang w:bidi="he-IL"/>
        </w:rPr>
        <w:t>con</w:t>
      </w:r>
      <w:r w:rsidR="00455745">
        <w:t xml:space="preserve"> </w:t>
      </w:r>
      <w:r w:rsidRPr="001F010E">
        <w:rPr>
          <w:rFonts w:ascii=" " w:hAnsi=" " w:cs=" "/>
          <w:lang w:bidi="he-IL"/>
        </w:rPr>
        <w:t>la</w:t>
      </w:r>
      <w:r w:rsidR="002E2704">
        <w:rPr>
          <w:rFonts w:ascii=" " w:hAnsi=" " w:cs=" "/>
          <w:lang w:bidi="he-IL"/>
        </w:rPr>
        <w:t xml:space="preserve"> </w:t>
      </w:r>
      <w:r w:rsidRPr="001F010E">
        <w:rPr>
          <w:rFonts w:ascii=" " w:hAnsi=" " w:cs=" "/>
          <w:lang w:bidi="he-IL"/>
        </w:rPr>
        <w:t>sottoscrizione</w:t>
      </w:r>
      <w:r w:rsidR="002E2704">
        <w:rPr>
          <w:rFonts w:ascii=" " w:hAnsi=" " w:cs=" "/>
          <w:lang w:bidi="he-IL"/>
        </w:rPr>
        <w:t xml:space="preserve"> </w:t>
      </w:r>
      <w:r w:rsidRPr="001F010E">
        <w:rPr>
          <w:rFonts w:ascii=" " w:hAnsi=" " w:cs=" "/>
          <w:lang w:bidi="he-IL"/>
        </w:rPr>
        <w:t>del</w:t>
      </w:r>
      <w:r w:rsidR="002E2704">
        <w:rPr>
          <w:rFonts w:ascii=" " w:hAnsi=" " w:cs=" "/>
          <w:lang w:bidi="he-IL"/>
        </w:rPr>
        <w:t xml:space="preserve"> </w:t>
      </w:r>
      <w:r w:rsidRPr="001F010E">
        <w:rPr>
          <w:rFonts w:ascii=" " w:hAnsi=" " w:cs=" "/>
          <w:lang w:bidi="he-IL"/>
        </w:rPr>
        <w:t>presente</w:t>
      </w:r>
      <w:r w:rsidR="002E2704">
        <w:rPr>
          <w:rFonts w:ascii=" " w:hAnsi=" " w:cs=" "/>
          <w:lang w:bidi="he-IL"/>
        </w:rPr>
        <w:t xml:space="preserve"> </w:t>
      </w:r>
      <w:r w:rsidRPr="001F010E">
        <w:rPr>
          <w:rFonts w:ascii=" " w:hAnsi=" " w:cs=" "/>
          <w:lang w:bidi="he-IL"/>
        </w:rPr>
        <w:t>atto,</w:t>
      </w:r>
      <w:r w:rsidR="002E2704">
        <w:rPr>
          <w:rFonts w:ascii=" " w:hAnsi=" " w:cs=" "/>
          <w:lang w:bidi="he-IL"/>
        </w:rPr>
        <w:t xml:space="preserve"> </w:t>
      </w:r>
      <w:r w:rsidRPr="001F010E">
        <w:rPr>
          <w:rFonts w:ascii=" " w:hAnsi=" " w:cs=" "/>
          <w:lang w:bidi="he-IL"/>
        </w:rPr>
        <w:t>autorizza</w:t>
      </w:r>
      <w:r w:rsidR="002E2704">
        <w:rPr>
          <w:rFonts w:ascii=" " w:hAnsi=" " w:cs=" "/>
          <w:lang w:bidi="he-IL"/>
        </w:rPr>
        <w:t xml:space="preserve"> </w:t>
      </w:r>
      <w:r w:rsidRPr="001F010E">
        <w:rPr>
          <w:rFonts w:ascii=" " w:hAnsi=" " w:cs=" "/>
          <w:lang w:bidi="he-IL"/>
        </w:rPr>
        <w:t>il</w:t>
      </w:r>
      <w:r w:rsidR="002E2704">
        <w:rPr>
          <w:rFonts w:ascii=" " w:hAnsi=" " w:cs=" "/>
          <w:lang w:bidi="he-IL"/>
        </w:rPr>
        <w:t xml:space="preserve"> </w:t>
      </w:r>
      <w:r w:rsidRPr="001F010E">
        <w:rPr>
          <w:rFonts w:ascii=" " w:hAnsi=" " w:cs=" "/>
          <w:lang w:bidi="he-IL"/>
        </w:rPr>
        <w:t>trattamento</w:t>
      </w:r>
      <w:r w:rsidR="002E2704">
        <w:rPr>
          <w:rFonts w:ascii=" " w:hAnsi=" " w:cs=" "/>
          <w:lang w:bidi="he-IL"/>
        </w:rPr>
        <w:t xml:space="preserve"> </w:t>
      </w:r>
      <w:r w:rsidRPr="001F010E">
        <w:rPr>
          <w:rFonts w:ascii=" " w:hAnsi=" " w:cs=" "/>
          <w:lang w:bidi="he-IL"/>
        </w:rPr>
        <w:t>dei</w:t>
      </w:r>
      <w:r w:rsidR="002E2704">
        <w:rPr>
          <w:rFonts w:ascii=" " w:hAnsi=" " w:cs=" "/>
          <w:lang w:bidi="he-IL"/>
        </w:rPr>
        <w:t xml:space="preserve"> </w:t>
      </w:r>
      <w:r w:rsidRPr="001F010E">
        <w:rPr>
          <w:rFonts w:ascii=" " w:hAnsi=" " w:cs=" "/>
          <w:lang w:bidi="he-IL"/>
        </w:rPr>
        <w:t>dati</w:t>
      </w:r>
      <w:r w:rsidR="002E2704">
        <w:rPr>
          <w:rFonts w:ascii=" " w:hAnsi=" " w:cs=" "/>
          <w:lang w:bidi="he-IL"/>
        </w:rPr>
        <w:t xml:space="preserve"> </w:t>
      </w:r>
      <w:r w:rsidRPr="001F010E">
        <w:rPr>
          <w:rFonts w:ascii=" " w:hAnsi=" " w:cs=" "/>
          <w:lang w:bidi="he-IL"/>
        </w:rPr>
        <w:t>personali che lo riguardano, nei limiti degli obblighi e delle f</w:t>
      </w:r>
      <w:r w:rsidR="002E2704">
        <w:rPr>
          <w:rFonts w:ascii=" " w:hAnsi=" " w:cs=" "/>
          <w:lang w:bidi="he-IL"/>
        </w:rPr>
        <w:t xml:space="preserve">ormalità </w:t>
      </w:r>
      <w:r w:rsidRPr="001F010E">
        <w:rPr>
          <w:rFonts w:ascii=" " w:hAnsi=" " w:cs=" "/>
          <w:lang w:bidi="he-IL"/>
        </w:rPr>
        <w:t>derivanti dal presente contratto, dichiarando</w:t>
      </w:r>
      <w:r w:rsidR="002E2704">
        <w:rPr>
          <w:rFonts w:ascii=" " w:hAnsi=" " w:cs=" "/>
          <w:lang w:bidi="he-IL"/>
        </w:rPr>
        <w:t xml:space="preserve"> </w:t>
      </w:r>
      <w:r w:rsidRPr="001F010E">
        <w:rPr>
          <w:rFonts w:ascii=" " w:hAnsi=" " w:cs=" "/>
          <w:lang w:bidi="he-IL"/>
        </w:rPr>
        <w:t xml:space="preserve">che qualora nell’esecuzione del contratto acquisisca dati e/o informazioni e/o documenti la cui </w:t>
      </w:r>
      <w:r w:rsidR="002E2704">
        <w:rPr>
          <w:rFonts w:ascii=" " w:hAnsi=" " w:cs=" "/>
          <w:lang w:bidi="he-IL"/>
        </w:rPr>
        <w:t xml:space="preserve">titolarità </w:t>
      </w:r>
      <w:r w:rsidRPr="001F010E">
        <w:rPr>
          <w:rFonts w:ascii=" " w:hAnsi=" " w:cs=" "/>
          <w:lang w:bidi="he-IL"/>
        </w:rPr>
        <w:t>del</w:t>
      </w:r>
      <w:r w:rsidR="002E2704">
        <w:rPr>
          <w:rFonts w:ascii=" " w:hAnsi=" " w:cs=" "/>
          <w:lang w:bidi="he-IL"/>
        </w:rPr>
        <w:t xml:space="preserve"> </w:t>
      </w:r>
      <w:r w:rsidRPr="001F010E">
        <w:rPr>
          <w:rFonts w:ascii=" " w:hAnsi=" " w:cs=" "/>
          <w:lang w:bidi="he-IL"/>
        </w:rPr>
        <w:t>trattamento, ai sensi del Regolamento UE 2016/679 e</w:t>
      </w:r>
      <w:r w:rsidR="002E2704">
        <w:rPr>
          <w:rFonts w:ascii=" " w:hAnsi=" " w:cs=" "/>
          <w:lang w:bidi="he-IL"/>
        </w:rPr>
        <w:t xml:space="preserve"> </w:t>
      </w:r>
      <w:r w:rsidRPr="001F010E">
        <w:rPr>
          <w:rFonts w:ascii=" " w:hAnsi=" " w:cs=" "/>
          <w:lang w:bidi="he-IL"/>
        </w:rPr>
        <w:t xml:space="preserve">del decreto legislativo n. 196/2003, </w:t>
      </w:r>
      <w:r w:rsidR="002E2704">
        <w:rPr>
          <w:rFonts w:ascii=" " w:hAnsi=" " w:cs=" "/>
          <w:lang w:bidi="he-IL"/>
        </w:rPr>
        <w:t xml:space="preserve">è </w:t>
      </w:r>
      <w:r w:rsidRPr="001F010E">
        <w:rPr>
          <w:rFonts w:ascii=" " w:hAnsi=" " w:cs=" "/>
          <w:lang w:bidi="he-IL"/>
        </w:rPr>
        <w:t xml:space="preserve">in capo all’Amministrazione </w:t>
      </w:r>
      <w:r w:rsidR="002E2704">
        <w:rPr>
          <w:rFonts w:ascii=" " w:hAnsi=" " w:cs=" "/>
          <w:lang w:bidi="he-IL"/>
        </w:rPr>
        <w:t xml:space="preserve">dovrà </w:t>
      </w:r>
      <w:r w:rsidRPr="001F010E">
        <w:rPr>
          <w:rFonts w:ascii=" " w:hAnsi=" " w:cs=" "/>
          <w:lang w:bidi="he-IL"/>
        </w:rPr>
        <w:t>trattare i</w:t>
      </w:r>
      <w:r w:rsidR="002E2704">
        <w:rPr>
          <w:rFonts w:ascii=" " w:hAnsi=" " w:cs=" "/>
          <w:lang w:bidi="he-IL"/>
        </w:rPr>
        <w:t xml:space="preserve"> </w:t>
      </w:r>
      <w:r w:rsidRPr="001F010E">
        <w:rPr>
          <w:rFonts w:ascii=" " w:hAnsi=" " w:cs=" "/>
          <w:lang w:bidi="he-IL"/>
        </w:rPr>
        <w:t>suindicati dati</w:t>
      </w:r>
      <w:r w:rsidR="002E2704">
        <w:rPr>
          <w:rFonts w:ascii=" " w:hAnsi=" " w:cs=" "/>
          <w:lang w:bidi="he-IL"/>
        </w:rPr>
        <w:t xml:space="preserve"> </w:t>
      </w:r>
      <w:r w:rsidRPr="001F010E">
        <w:rPr>
          <w:rFonts w:ascii=" " w:hAnsi=" " w:cs=" "/>
          <w:lang w:bidi="he-IL"/>
        </w:rPr>
        <w:t>personali</w:t>
      </w:r>
      <w:r w:rsidR="002E2704">
        <w:rPr>
          <w:rFonts w:ascii=" " w:hAnsi=" " w:cs=" "/>
          <w:lang w:bidi="he-IL"/>
        </w:rPr>
        <w:t xml:space="preserve"> </w:t>
      </w:r>
      <w:r w:rsidRPr="001F010E">
        <w:rPr>
          <w:rFonts w:ascii=" " w:hAnsi=" " w:cs=" "/>
          <w:lang w:bidi="he-IL"/>
        </w:rPr>
        <w:t>nel</w:t>
      </w:r>
      <w:r w:rsidR="00455745">
        <w:t xml:space="preserve"> </w:t>
      </w:r>
      <w:r w:rsidRPr="001F010E">
        <w:rPr>
          <w:rFonts w:ascii=" " w:hAnsi=" " w:cs=" "/>
          <w:lang w:bidi="he-IL"/>
        </w:rPr>
        <w:t>rispetto</w:t>
      </w:r>
      <w:r w:rsidR="002E2704">
        <w:rPr>
          <w:rFonts w:ascii=" " w:hAnsi=" " w:cs=" "/>
          <w:lang w:bidi="he-IL"/>
        </w:rPr>
        <w:t xml:space="preserve"> </w:t>
      </w:r>
      <w:r w:rsidRPr="001F010E">
        <w:rPr>
          <w:rFonts w:ascii=" " w:hAnsi=" " w:cs=" "/>
          <w:lang w:bidi="he-IL"/>
        </w:rPr>
        <w:t>integrale</w:t>
      </w:r>
      <w:r w:rsidR="002E2704">
        <w:rPr>
          <w:rFonts w:ascii=" " w:hAnsi=" " w:cs=" "/>
          <w:lang w:bidi="he-IL"/>
        </w:rPr>
        <w:t xml:space="preserve"> </w:t>
      </w:r>
      <w:r w:rsidRPr="001F010E">
        <w:rPr>
          <w:rFonts w:ascii=" " w:hAnsi=" " w:cs=" "/>
          <w:lang w:bidi="he-IL"/>
        </w:rPr>
        <w:t>della</w:t>
      </w:r>
      <w:r w:rsidR="002E2704">
        <w:rPr>
          <w:rFonts w:ascii=" " w:hAnsi=" " w:cs=" "/>
          <w:lang w:bidi="he-IL"/>
        </w:rPr>
        <w:t xml:space="preserve"> </w:t>
      </w:r>
      <w:r w:rsidRPr="001F010E">
        <w:rPr>
          <w:rFonts w:ascii=" " w:hAnsi=" " w:cs=" "/>
          <w:lang w:bidi="he-IL"/>
        </w:rPr>
        <w:t>normativa</w:t>
      </w:r>
      <w:r w:rsidR="002E2704">
        <w:rPr>
          <w:rFonts w:ascii=" " w:hAnsi=" " w:cs=" "/>
          <w:lang w:bidi="he-IL"/>
        </w:rPr>
        <w:t xml:space="preserve"> </w:t>
      </w:r>
      <w:r w:rsidRPr="001F010E">
        <w:rPr>
          <w:rFonts w:ascii=" " w:hAnsi=" " w:cs=" "/>
          <w:lang w:bidi="he-IL"/>
        </w:rPr>
        <w:t>citata,</w:t>
      </w:r>
      <w:r w:rsidR="002E2704">
        <w:rPr>
          <w:rFonts w:ascii=" " w:hAnsi=" " w:cs=" "/>
          <w:lang w:bidi="he-IL"/>
        </w:rPr>
        <w:t xml:space="preserve"> </w:t>
      </w:r>
      <w:r w:rsidRPr="001F010E">
        <w:rPr>
          <w:rFonts w:ascii=" " w:hAnsi=" " w:cs=" "/>
          <w:lang w:bidi="he-IL"/>
        </w:rPr>
        <w:t>ed</w:t>
      </w:r>
      <w:r w:rsidR="002E2704">
        <w:rPr>
          <w:rFonts w:ascii=" " w:hAnsi=" " w:cs=" "/>
          <w:lang w:bidi="he-IL"/>
        </w:rPr>
        <w:t xml:space="preserve"> </w:t>
      </w:r>
      <w:r w:rsidRPr="001F010E">
        <w:rPr>
          <w:rFonts w:ascii=" " w:hAnsi=" " w:cs=" "/>
          <w:lang w:bidi="he-IL"/>
        </w:rPr>
        <w:t>in</w:t>
      </w:r>
      <w:r w:rsidR="002E2704">
        <w:rPr>
          <w:rFonts w:ascii=" " w:hAnsi=" " w:cs=" "/>
          <w:lang w:bidi="he-IL"/>
        </w:rPr>
        <w:t xml:space="preserve"> </w:t>
      </w:r>
      <w:r w:rsidRPr="001F010E">
        <w:rPr>
          <w:rFonts w:ascii=" " w:hAnsi=" " w:cs=" "/>
          <w:lang w:bidi="he-IL"/>
        </w:rPr>
        <w:t>modo</w:t>
      </w:r>
      <w:r w:rsidR="002E2704">
        <w:rPr>
          <w:rFonts w:ascii=" " w:hAnsi=" " w:cs=" "/>
          <w:lang w:bidi="he-IL"/>
        </w:rPr>
        <w:t xml:space="preserve"> </w:t>
      </w:r>
      <w:r w:rsidRPr="001F010E">
        <w:rPr>
          <w:rFonts w:ascii=" " w:hAnsi=" " w:cs=" "/>
          <w:lang w:bidi="he-IL"/>
        </w:rPr>
        <w:t>specifico</w:t>
      </w:r>
      <w:r w:rsidR="002E2704">
        <w:rPr>
          <w:rFonts w:ascii=" " w:hAnsi=" " w:cs=" "/>
          <w:lang w:bidi="he-IL"/>
        </w:rPr>
        <w:t xml:space="preserve"> </w:t>
      </w:r>
      <w:r w:rsidRPr="001F010E">
        <w:rPr>
          <w:rFonts w:ascii=" " w:hAnsi=" " w:cs=" "/>
          <w:lang w:bidi="he-IL"/>
        </w:rPr>
        <w:t>della</w:t>
      </w:r>
      <w:r w:rsidR="002E2704">
        <w:rPr>
          <w:rFonts w:ascii=" " w:hAnsi=" " w:cs=" "/>
          <w:lang w:bidi="he-IL"/>
        </w:rPr>
        <w:t xml:space="preserve"> </w:t>
      </w:r>
      <w:r w:rsidRPr="001F010E">
        <w:rPr>
          <w:rFonts w:ascii=" " w:hAnsi=" " w:cs=" "/>
          <w:lang w:bidi="he-IL"/>
        </w:rPr>
        <w:t>parte</w:t>
      </w:r>
      <w:r w:rsidR="002E2704">
        <w:rPr>
          <w:rFonts w:ascii=" " w:hAnsi=" " w:cs=" "/>
          <w:lang w:bidi="he-IL"/>
        </w:rPr>
        <w:t xml:space="preserve"> </w:t>
      </w:r>
      <w:r w:rsidRPr="001F010E">
        <w:rPr>
          <w:rFonts w:ascii=" " w:hAnsi=" " w:cs=" "/>
          <w:lang w:bidi="he-IL"/>
        </w:rPr>
        <w:t>relativa</w:t>
      </w:r>
      <w:r w:rsidR="002E2704">
        <w:rPr>
          <w:rFonts w:ascii=" " w:hAnsi=" " w:cs=" "/>
          <w:lang w:bidi="he-IL"/>
        </w:rPr>
        <w:t xml:space="preserve"> </w:t>
      </w:r>
      <w:r w:rsidRPr="001F010E">
        <w:rPr>
          <w:rFonts w:ascii=" " w:hAnsi=" " w:cs=" "/>
          <w:lang w:bidi="he-IL"/>
        </w:rPr>
        <w:t>alle</w:t>
      </w:r>
      <w:r w:rsidR="002E2704">
        <w:rPr>
          <w:rFonts w:ascii=" " w:hAnsi=" " w:cs=" "/>
          <w:lang w:bidi="he-IL"/>
        </w:rPr>
        <w:t xml:space="preserve"> </w:t>
      </w:r>
      <w:r w:rsidRPr="001F010E">
        <w:rPr>
          <w:rFonts w:ascii=" " w:hAnsi=" " w:cs=" "/>
          <w:lang w:bidi="he-IL"/>
        </w:rPr>
        <w:t xml:space="preserve">misure di sicurezza, con pieno consenso informato al trattamento. </w:t>
      </w:r>
    </w:p>
    <w:p w14:paraId="2432C648" w14:textId="5580B532" w:rsidR="0032717B" w:rsidRPr="001F010E" w:rsidRDefault="0032717B" w:rsidP="0011364D">
      <w:pPr>
        <w:spacing w:line="360" w:lineRule="auto"/>
        <w:ind w:left="117" w:right="394"/>
        <w:jc w:val="both"/>
        <w:rPr>
          <w:rFonts w:ascii=" " w:hAnsi=" " w:cs=" "/>
          <w:lang w:bidi="he-IL"/>
        </w:rPr>
      </w:pPr>
      <w:r w:rsidRPr="001F010E">
        <w:rPr>
          <w:rFonts w:ascii=" " w:hAnsi=" " w:cs=" "/>
          <w:lang w:bidi="he-IL"/>
        </w:rPr>
        <w:t>Entrambe</w:t>
      </w:r>
      <w:r w:rsidR="00455745">
        <w:t xml:space="preserve"> </w:t>
      </w:r>
      <w:r w:rsidRPr="001F010E">
        <w:rPr>
          <w:rFonts w:ascii=" " w:hAnsi=" " w:cs=" "/>
          <w:lang w:bidi="he-IL"/>
        </w:rPr>
        <w:t>le</w:t>
      </w:r>
      <w:r w:rsidR="002A262B">
        <w:rPr>
          <w:rFonts w:ascii=" " w:hAnsi=" " w:cs=" "/>
          <w:lang w:bidi="he-IL"/>
        </w:rPr>
        <w:t xml:space="preserve"> </w:t>
      </w:r>
      <w:r w:rsidRPr="001F010E">
        <w:rPr>
          <w:rFonts w:ascii=" " w:hAnsi=" " w:cs=" "/>
          <w:lang w:bidi="he-IL"/>
        </w:rPr>
        <w:t>Parti</w:t>
      </w:r>
      <w:r w:rsidR="002A262B">
        <w:rPr>
          <w:rFonts w:ascii=" " w:hAnsi=" " w:cs=" "/>
          <w:lang w:bidi="he-IL"/>
        </w:rPr>
        <w:t xml:space="preserve"> </w:t>
      </w:r>
      <w:r w:rsidRPr="001F010E">
        <w:rPr>
          <w:rFonts w:ascii=" " w:hAnsi=" " w:cs=" "/>
          <w:lang w:bidi="he-IL"/>
        </w:rPr>
        <w:t>garantiscono</w:t>
      </w:r>
      <w:r w:rsidR="002A262B">
        <w:rPr>
          <w:rFonts w:ascii=" " w:hAnsi=" " w:cs=" "/>
          <w:lang w:bidi="he-IL"/>
        </w:rPr>
        <w:t xml:space="preserve"> </w:t>
      </w:r>
      <w:r w:rsidRPr="001F010E">
        <w:rPr>
          <w:rFonts w:ascii=" " w:hAnsi=" " w:cs=" "/>
          <w:lang w:bidi="he-IL"/>
        </w:rPr>
        <w:t>reciprocamente</w:t>
      </w:r>
      <w:r w:rsidR="002A262B">
        <w:rPr>
          <w:rFonts w:ascii=" " w:hAnsi=" " w:cs=" "/>
          <w:lang w:bidi="he-IL"/>
        </w:rPr>
        <w:t xml:space="preserve"> </w:t>
      </w:r>
      <w:r w:rsidRPr="001F010E">
        <w:rPr>
          <w:rFonts w:ascii=" " w:hAnsi=" " w:cs=" "/>
          <w:lang w:bidi="he-IL"/>
        </w:rPr>
        <w:t>la</w:t>
      </w:r>
      <w:r w:rsidR="002A262B">
        <w:rPr>
          <w:rFonts w:ascii=" " w:hAnsi=" " w:cs=" "/>
          <w:lang w:bidi="he-IL"/>
        </w:rPr>
        <w:t xml:space="preserve"> </w:t>
      </w:r>
      <w:r w:rsidRPr="001F010E">
        <w:rPr>
          <w:rFonts w:ascii=" " w:hAnsi=" " w:cs=" "/>
          <w:lang w:bidi="he-IL"/>
        </w:rPr>
        <w:t>riservatezza</w:t>
      </w:r>
      <w:r w:rsidR="002A262B">
        <w:rPr>
          <w:rFonts w:ascii=" " w:hAnsi=" " w:cs=" "/>
          <w:lang w:bidi="he-IL"/>
        </w:rPr>
        <w:t xml:space="preserve"> </w:t>
      </w:r>
      <w:r w:rsidRPr="001F010E">
        <w:rPr>
          <w:rFonts w:ascii=" " w:hAnsi=" " w:cs=" "/>
          <w:lang w:bidi="he-IL"/>
        </w:rPr>
        <w:t>sulle</w:t>
      </w:r>
      <w:r w:rsidR="002A262B">
        <w:rPr>
          <w:rFonts w:ascii=" " w:hAnsi=" " w:cs=" "/>
          <w:lang w:bidi="he-IL"/>
        </w:rPr>
        <w:t xml:space="preserve"> </w:t>
      </w:r>
      <w:r w:rsidRPr="001F010E">
        <w:rPr>
          <w:rFonts w:ascii=" " w:hAnsi=" " w:cs=" "/>
          <w:lang w:bidi="he-IL"/>
        </w:rPr>
        <w:t>informazioni</w:t>
      </w:r>
      <w:r w:rsidR="002A262B">
        <w:rPr>
          <w:rFonts w:ascii=" " w:hAnsi=" " w:cs=" "/>
          <w:lang w:bidi="he-IL"/>
        </w:rPr>
        <w:t xml:space="preserve"> </w:t>
      </w:r>
      <w:r w:rsidRPr="001F010E">
        <w:rPr>
          <w:rFonts w:ascii=" " w:hAnsi=" " w:cs=" "/>
          <w:lang w:bidi="he-IL"/>
        </w:rPr>
        <w:t>di</w:t>
      </w:r>
      <w:r w:rsidR="002A262B">
        <w:rPr>
          <w:rFonts w:ascii=" " w:hAnsi=" " w:cs=" "/>
          <w:lang w:bidi="he-IL"/>
        </w:rPr>
        <w:t xml:space="preserve"> </w:t>
      </w:r>
      <w:r w:rsidRPr="001F010E">
        <w:rPr>
          <w:rFonts w:ascii=" " w:hAnsi=" " w:cs=" "/>
          <w:lang w:bidi="he-IL"/>
        </w:rPr>
        <w:t>cui</w:t>
      </w:r>
      <w:r w:rsidR="002A262B">
        <w:rPr>
          <w:rFonts w:ascii=" " w:hAnsi=" " w:cs=" "/>
          <w:lang w:bidi="he-IL"/>
        </w:rPr>
        <w:t xml:space="preserve"> </w:t>
      </w:r>
      <w:r w:rsidRPr="001F010E">
        <w:rPr>
          <w:rFonts w:ascii=" " w:hAnsi=" " w:cs=" "/>
          <w:lang w:bidi="he-IL"/>
        </w:rPr>
        <w:lastRenderedPageBreak/>
        <w:t>verranno</w:t>
      </w:r>
      <w:r w:rsidR="002A262B">
        <w:rPr>
          <w:rFonts w:ascii=" " w:hAnsi=" " w:cs=" "/>
          <w:lang w:bidi="he-IL"/>
        </w:rPr>
        <w:t xml:space="preserve"> </w:t>
      </w:r>
      <w:r w:rsidRPr="001F010E">
        <w:rPr>
          <w:rFonts w:ascii=" " w:hAnsi=" " w:cs=" "/>
          <w:lang w:bidi="he-IL"/>
        </w:rPr>
        <w:t>a</w:t>
      </w:r>
      <w:r w:rsidR="002A262B">
        <w:rPr>
          <w:rFonts w:ascii=" " w:hAnsi=" " w:cs=" "/>
          <w:lang w:bidi="he-IL"/>
        </w:rPr>
        <w:t xml:space="preserve"> </w:t>
      </w:r>
      <w:r w:rsidRPr="001F010E">
        <w:rPr>
          <w:rFonts w:ascii=" " w:hAnsi=" " w:cs=" "/>
          <w:lang w:bidi="he-IL"/>
        </w:rPr>
        <w:t>conoscenza</w:t>
      </w:r>
      <w:r w:rsidR="002A262B">
        <w:rPr>
          <w:rFonts w:ascii=" " w:hAnsi=" " w:cs=" "/>
          <w:lang w:bidi="he-IL"/>
        </w:rPr>
        <w:t xml:space="preserve"> </w:t>
      </w:r>
      <w:r w:rsidRPr="001F010E">
        <w:rPr>
          <w:rFonts w:ascii=" " w:hAnsi=" " w:cs=" "/>
          <w:lang w:bidi="he-IL"/>
        </w:rPr>
        <w:t>nel</w:t>
      </w:r>
      <w:r w:rsidR="002A262B">
        <w:rPr>
          <w:rFonts w:ascii=" " w:hAnsi=" " w:cs=" "/>
          <w:lang w:bidi="he-IL"/>
        </w:rPr>
        <w:t xml:space="preserve"> </w:t>
      </w:r>
      <w:r w:rsidRPr="001F010E">
        <w:rPr>
          <w:rFonts w:ascii=" " w:hAnsi=" " w:cs=" "/>
          <w:lang w:bidi="he-IL"/>
        </w:rPr>
        <w:t>corso</w:t>
      </w:r>
      <w:r w:rsidR="002A262B">
        <w:rPr>
          <w:rFonts w:ascii=" " w:hAnsi=" " w:cs=" "/>
          <w:lang w:bidi="he-IL"/>
        </w:rPr>
        <w:t xml:space="preserve"> dell’attività </w:t>
      </w:r>
      <w:r w:rsidRPr="001F010E">
        <w:rPr>
          <w:rFonts w:ascii=" " w:hAnsi=" " w:cs=" "/>
          <w:lang w:bidi="he-IL"/>
        </w:rPr>
        <w:t>di</w:t>
      </w:r>
      <w:r w:rsidR="002A262B">
        <w:rPr>
          <w:rFonts w:ascii=" " w:hAnsi=" " w:cs=" "/>
          <w:lang w:bidi="he-IL"/>
        </w:rPr>
        <w:t xml:space="preserve"> </w:t>
      </w:r>
      <w:r w:rsidRPr="001F010E">
        <w:rPr>
          <w:rFonts w:ascii=" " w:hAnsi=" " w:cs=" "/>
          <w:lang w:bidi="he-IL"/>
        </w:rPr>
        <w:t>servizio,</w:t>
      </w:r>
      <w:r w:rsidR="002A262B">
        <w:rPr>
          <w:rFonts w:ascii=" " w:hAnsi=" " w:cs=" "/>
          <w:lang w:bidi="he-IL"/>
        </w:rPr>
        <w:t xml:space="preserve"> </w:t>
      </w:r>
      <w:r w:rsidRPr="001F010E">
        <w:rPr>
          <w:rFonts w:ascii=" " w:hAnsi=" " w:cs=" "/>
          <w:lang w:bidi="he-IL"/>
        </w:rPr>
        <w:t>e</w:t>
      </w:r>
      <w:r w:rsidR="002A262B">
        <w:rPr>
          <w:rFonts w:ascii=" " w:hAnsi=" " w:cs=" "/>
          <w:lang w:bidi="he-IL"/>
        </w:rPr>
        <w:t xml:space="preserve"> </w:t>
      </w:r>
      <w:r w:rsidRPr="001F010E">
        <w:rPr>
          <w:rFonts w:ascii=" " w:hAnsi=" " w:cs=" "/>
          <w:lang w:bidi="he-IL"/>
        </w:rPr>
        <w:t>s’impegnano</w:t>
      </w:r>
      <w:r w:rsidR="002A262B">
        <w:rPr>
          <w:rFonts w:ascii=" " w:hAnsi=" " w:cs=" "/>
          <w:lang w:bidi="he-IL"/>
        </w:rPr>
        <w:t xml:space="preserve"> </w:t>
      </w:r>
      <w:r w:rsidRPr="001F010E">
        <w:rPr>
          <w:rFonts w:ascii=" " w:hAnsi=" " w:cs=" "/>
          <w:lang w:bidi="he-IL"/>
        </w:rPr>
        <w:t>a</w:t>
      </w:r>
      <w:r w:rsidR="002A262B">
        <w:rPr>
          <w:rFonts w:ascii=" " w:hAnsi=" " w:cs=" "/>
          <w:lang w:bidi="he-IL"/>
        </w:rPr>
        <w:t xml:space="preserve"> </w:t>
      </w:r>
      <w:r w:rsidRPr="001F010E">
        <w:rPr>
          <w:rFonts w:ascii=" " w:hAnsi=" " w:cs=" "/>
          <w:lang w:bidi="he-IL"/>
        </w:rPr>
        <w:t>non</w:t>
      </w:r>
      <w:r w:rsidR="002A262B">
        <w:rPr>
          <w:rFonts w:ascii=" " w:hAnsi=" " w:cs=" "/>
          <w:lang w:bidi="he-IL"/>
        </w:rPr>
        <w:t xml:space="preserve"> </w:t>
      </w:r>
      <w:r w:rsidRPr="001F010E">
        <w:rPr>
          <w:rFonts w:ascii=" " w:hAnsi=" " w:cs=" "/>
          <w:lang w:bidi="he-IL"/>
        </w:rPr>
        <w:t>divulgare</w:t>
      </w:r>
      <w:r w:rsidR="002A262B">
        <w:rPr>
          <w:rFonts w:ascii=" " w:hAnsi=" " w:cs=" "/>
          <w:lang w:bidi="he-IL"/>
        </w:rPr>
        <w:t xml:space="preserve"> </w:t>
      </w:r>
      <w:r w:rsidRPr="001F010E">
        <w:rPr>
          <w:rFonts w:ascii=" " w:hAnsi=" " w:cs=" "/>
          <w:lang w:bidi="he-IL"/>
        </w:rPr>
        <w:t>alcun</w:t>
      </w:r>
      <w:r w:rsidR="002A262B">
        <w:rPr>
          <w:rFonts w:ascii=" " w:hAnsi=" " w:cs=" "/>
          <w:lang w:bidi="he-IL"/>
        </w:rPr>
        <w:t xml:space="preserve"> </w:t>
      </w:r>
      <w:r w:rsidRPr="001F010E">
        <w:rPr>
          <w:rFonts w:ascii=" " w:hAnsi=" " w:cs=" "/>
          <w:lang w:bidi="he-IL"/>
        </w:rPr>
        <w:t>tipo</w:t>
      </w:r>
      <w:r w:rsidR="002A262B">
        <w:rPr>
          <w:rFonts w:ascii=" " w:hAnsi=" " w:cs=" "/>
          <w:lang w:bidi="he-IL"/>
        </w:rPr>
        <w:t xml:space="preserve"> </w:t>
      </w:r>
      <w:r w:rsidRPr="001F010E">
        <w:rPr>
          <w:rFonts w:ascii=" " w:hAnsi=" " w:cs=" "/>
          <w:lang w:bidi="he-IL"/>
        </w:rPr>
        <w:t>di</w:t>
      </w:r>
      <w:r w:rsidR="002A262B">
        <w:rPr>
          <w:rFonts w:ascii=" " w:hAnsi=" " w:cs=" "/>
          <w:lang w:bidi="he-IL"/>
        </w:rPr>
        <w:t xml:space="preserve"> </w:t>
      </w:r>
      <w:r w:rsidRPr="001F010E">
        <w:rPr>
          <w:rFonts w:ascii=" " w:hAnsi=" " w:cs=" "/>
          <w:lang w:bidi="he-IL"/>
        </w:rPr>
        <w:t>informazione</w:t>
      </w:r>
      <w:r w:rsidR="002A262B">
        <w:rPr>
          <w:rFonts w:ascii=" " w:hAnsi=" " w:cs=" "/>
          <w:lang w:bidi="he-IL"/>
        </w:rPr>
        <w:t xml:space="preserve"> </w:t>
      </w:r>
      <w:r w:rsidRPr="001F010E">
        <w:rPr>
          <w:rFonts w:ascii=" " w:hAnsi=" " w:cs=" "/>
          <w:lang w:bidi="he-IL"/>
        </w:rPr>
        <w:t>se</w:t>
      </w:r>
      <w:r w:rsidR="002A262B">
        <w:rPr>
          <w:rFonts w:ascii=" " w:hAnsi=" " w:cs=" "/>
          <w:lang w:bidi="he-IL"/>
        </w:rPr>
        <w:t xml:space="preserve"> </w:t>
      </w:r>
      <w:r w:rsidRPr="001F010E">
        <w:rPr>
          <w:rFonts w:ascii=" " w:hAnsi=" " w:cs=" "/>
          <w:lang w:bidi="he-IL"/>
        </w:rPr>
        <w:t>non</w:t>
      </w:r>
      <w:r w:rsidR="002A262B">
        <w:rPr>
          <w:rFonts w:ascii=" " w:hAnsi=" " w:cs=" "/>
          <w:lang w:bidi="he-IL"/>
        </w:rPr>
        <w:t xml:space="preserve"> </w:t>
      </w:r>
      <w:r w:rsidRPr="001F010E">
        <w:rPr>
          <w:rFonts w:ascii=" " w:hAnsi=" " w:cs=" "/>
          <w:lang w:bidi="he-IL"/>
        </w:rPr>
        <w:t xml:space="preserve">previa autorizzazione scritta da Parte del concedente e viceversa. </w:t>
      </w:r>
    </w:p>
    <w:p w14:paraId="4AED840F" w14:textId="62582CDF" w:rsidR="0032717B" w:rsidRPr="001F010E" w:rsidRDefault="0032717B" w:rsidP="0011364D">
      <w:pPr>
        <w:spacing w:line="360" w:lineRule="auto"/>
        <w:ind w:left="117" w:right="394"/>
        <w:jc w:val="both"/>
        <w:rPr>
          <w:rFonts w:ascii=" " w:hAnsi=" " w:cs=" "/>
          <w:lang w:bidi="he-IL"/>
        </w:rPr>
      </w:pPr>
      <w:r w:rsidRPr="001F010E">
        <w:rPr>
          <w:rFonts w:ascii=" " w:hAnsi=" " w:cs=" "/>
          <w:lang w:bidi="he-IL"/>
        </w:rPr>
        <w:t>Resta</w:t>
      </w:r>
      <w:r w:rsidR="00455745">
        <w:t xml:space="preserve"> </w:t>
      </w:r>
      <w:r w:rsidRPr="001F010E">
        <w:rPr>
          <w:rFonts w:ascii=" " w:hAnsi=" " w:cs=" "/>
          <w:lang w:bidi="he-IL"/>
        </w:rPr>
        <w:t>inteso</w:t>
      </w:r>
      <w:r w:rsidR="002A262B">
        <w:rPr>
          <w:rFonts w:ascii=" " w:hAnsi=" " w:cs=" "/>
          <w:lang w:bidi="he-IL"/>
        </w:rPr>
        <w:t xml:space="preserve"> </w:t>
      </w:r>
      <w:r w:rsidRPr="001F010E">
        <w:rPr>
          <w:rFonts w:ascii=" " w:hAnsi=" " w:cs=" "/>
          <w:lang w:bidi="he-IL"/>
        </w:rPr>
        <w:t>che</w:t>
      </w:r>
      <w:r w:rsidR="002A262B">
        <w:rPr>
          <w:rFonts w:ascii=" " w:hAnsi=" " w:cs=" "/>
          <w:lang w:bidi="he-IL"/>
        </w:rPr>
        <w:t xml:space="preserve"> </w:t>
      </w:r>
      <w:r w:rsidRPr="001F010E">
        <w:rPr>
          <w:rFonts w:ascii=" " w:hAnsi=" " w:cs=" "/>
          <w:lang w:bidi="he-IL"/>
        </w:rPr>
        <w:t>al</w:t>
      </w:r>
      <w:r w:rsidR="002A262B">
        <w:rPr>
          <w:rFonts w:ascii=" " w:hAnsi=" " w:cs=" "/>
          <w:lang w:bidi="he-IL"/>
        </w:rPr>
        <w:t xml:space="preserve"> </w:t>
      </w:r>
      <w:r w:rsidRPr="001F010E">
        <w:rPr>
          <w:rFonts w:ascii=" " w:hAnsi=" " w:cs=" "/>
          <w:lang w:bidi="he-IL"/>
        </w:rPr>
        <w:t>termine</w:t>
      </w:r>
      <w:r w:rsidR="002A262B">
        <w:rPr>
          <w:rFonts w:ascii=" " w:hAnsi=" " w:cs=" "/>
          <w:lang w:bidi="he-IL"/>
        </w:rPr>
        <w:t xml:space="preserve"> </w:t>
      </w:r>
      <w:r w:rsidRPr="001F010E">
        <w:rPr>
          <w:rFonts w:ascii=" " w:hAnsi=" " w:cs=" "/>
          <w:lang w:bidi="he-IL"/>
        </w:rPr>
        <w:t>del</w:t>
      </w:r>
      <w:r w:rsidR="002A262B">
        <w:rPr>
          <w:rFonts w:ascii=" " w:hAnsi=" " w:cs=" "/>
          <w:lang w:bidi="he-IL"/>
        </w:rPr>
        <w:t xml:space="preserve"> </w:t>
      </w:r>
      <w:r w:rsidRPr="001F010E">
        <w:rPr>
          <w:rFonts w:ascii=" " w:hAnsi=" " w:cs=" "/>
          <w:lang w:bidi="he-IL"/>
        </w:rPr>
        <w:t>rapporto</w:t>
      </w:r>
      <w:r w:rsidR="002A262B">
        <w:rPr>
          <w:rFonts w:ascii=" " w:hAnsi=" " w:cs=" "/>
          <w:lang w:bidi="he-IL"/>
        </w:rPr>
        <w:t xml:space="preserve"> </w:t>
      </w:r>
      <w:r w:rsidRPr="001F010E">
        <w:rPr>
          <w:rFonts w:ascii=" " w:hAnsi=" " w:cs=" "/>
          <w:lang w:bidi="he-IL"/>
        </w:rPr>
        <w:t>negoziale,</w:t>
      </w:r>
      <w:r w:rsidR="002A262B">
        <w:rPr>
          <w:rFonts w:ascii=" " w:hAnsi=" " w:cs=" "/>
          <w:lang w:bidi="he-IL"/>
        </w:rPr>
        <w:t xml:space="preserve"> </w:t>
      </w:r>
      <w:r w:rsidRPr="001F010E">
        <w:rPr>
          <w:rFonts w:ascii=" " w:hAnsi=" " w:cs=" "/>
          <w:lang w:bidi="he-IL"/>
        </w:rPr>
        <w:t>l’Operatore</w:t>
      </w:r>
      <w:r w:rsidR="002A262B">
        <w:rPr>
          <w:rFonts w:ascii=" " w:hAnsi=" " w:cs=" "/>
          <w:lang w:bidi="he-IL"/>
        </w:rPr>
        <w:t xml:space="preserve"> </w:t>
      </w:r>
      <w:r w:rsidRPr="001F010E">
        <w:rPr>
          <w:rFonts w:ascii=" " w:hAnsi=" " w:cs=" "/>
          <w:lang w:bidi="he-IL"/>
        </w:rPr>
        <w:t>economico</w:t>
      </w:r>
      <w:r w:rsidR="002A262B">
        <w:rPr>
          <w:rFonts w:ascii=" " w:hAnsi=" " w:cs=" "/>
          <w:lang w:bidi="he-IL"/>
        </w:rPr>
        <w:t xml:space="preserve"> non potrà utilizzare, divulgare, trattare, </w:t>
      </w:r>
      <w:r w:rsidR="002A262B" w:rsidRPr="002A262B">
        <w:rPr>
          <w:rFonts w:ascii=" " w:hAnsi=" " w:cs=" "/>
          <w:lang w:bidi="he-IL"/>
        </w:rPr>
        <w:t>cedere, vendere, a qualsiasi titolo le informazioni e i dati acquisiti durante</w:t>
      </w:r>
      <w:r w:rsidR="002A262B">
        <w:rPr>
          <w:rFonts w:ascii=" " w:hAnsi=" " w:cs=" "/>
          <w:lang w:bidi="he-IL"/>
        </w:rPr>
        <w:t xml:space="preserve"> </w:t>
      </w:r>
      <w:r w:rsidR="002A262B" w:rsidRPr="002A262B">
        <w:rPr>
          <w:rFonts w:ascii=" " w:hAnsi=" " w:cs=" "/>
          <w:lang w:bidi="he-IL"/>
        </w:rPr>
        <w:t>il periodo contrattuale</w:t>
      </w:r>
      <w:r w:rsidR="002A262B">
        <w:rPr>
          <w:rFonts w:ascii=" " w:hAnsi=" " w:cs=" "/>
          <w:lang w:bidi="he-IL"/>
        </w:rPr>
        <w:t>.</w:t>
      </w:r>
      <w:r w:rsidR="002A262B" w:rsidRPr="002A262B">
        <w:rPr>
          <w:rFonts w:ascii=" " w:hAnsi=" " w:cs=" "/>
          <w:lang w:bidi="he-IL"/>
        </w:rPr>
        <w:t xml:space="preserve"> </w:t>
      </w:r>
    </w:p>
    <w:p w14:paraId="14F00D5E" w14:textId="77777777" w:rsidR="0032717B" w:rsidRPr="001F010E" w:rsidRDefault="0032717B" w:rsidP="0011364D">
      <w:pPr>
        <w:spacing w:line="360" w:lineRule="auto"/>
        <w:rPr>
          <w:rFonts w:ascii=" " w:hAnsi=" " w:cs=" "/>
          <w:lang w:bidi="he-IL"/>
        </w:rPr>
      </w:pPr>
    </w:p>
    <w:p w14:paraId="583D816D" w14:textId="77777777" w:rsidR="0032717B" w:rsidRPr="001F010E" w:rsidRDefault="0032717B" w:rsidP="0011364D">
      <w:pPr>
        <w:spacing w:line="360" w:lineRule="auto"/>
        <w:rPr>
          <w:rFonts w:ascii=" " w:hAnsi=" " w:cs=" "/>
          <w:lang w:bidi="he-IL"/>
        </w:rPr>
      </w:pPr>
    </w:p>
    <w:p w14:paraId="4A9B07DE" w14:textId="77777777" w:rsidR="0032717B" w:rsidRPr="001F010E" w:rsidRDefault="0032717B" w:rsidP="0011364D">
      <w:pPr>
        <w:spacing w:line="360" w:lineRule="auto"/>
        <w:ind w:left="559" w:right="279"/>
        <w:jc w:val="center"/>
        <w:rPr>
          <w:rFonts w:ascii=" " w:hAnsi=" " w:cs=" "/>
          <w:lang w:bidi="he-IL"/>
        </w:rPr>
      </w:pPr>
      <w:r w:rsidRPr="001F010E">
        <w:rPr>
          <w:rFonts w:ascii=" " w:hAnsi=" " w:cs=" "/>
          <w:b/>
          <w:lang w:bidi="he-IL"/>
        </w:rPr>
        <w:t xml:space="preserve">Art. 11 –Brevetti, diritti d’autore, </w:t>
      </w:r>
      <w:proofErr w:type="spellStart"/>
      <w:r w:rsidRPr="001F010E">
        <w:rPr>
          <w:rFonts w:ascii=" " w:hAnsi=" " w:cs=" "/>
          <w:b/>
          <w:lang w:bidi="he-IL"/>
        </w:rPr>
        <w:t>proprietא</w:t>
      </w:r>
      <w:r w:rsidRPr="001F010E">
        <w:rPr>
          <w:rFonts w:ascii=" " w:hAnsi=" " w:cs=" "/>
          <w:b/>
          <w:i/>
          <w:lang w:bidi="he-IL"/>
        </w:rPr>
        <w:t>software</w:t>
      </w:r>
      <w:proofErr w:type="spellEnd"/>
    </w:p>
    <w:p w14:paraId="22F3F432" w14:textId="77777777" w:rsidR="00DA6BD7" w:rsidRDefault="00DA6BD7" w:rsidP="0011364D">
      <w:pPr>
        <w:spacing w:line="360" w:lineRule="auto"/>
        <w:ind w:left="397" w:right="113"/>
        <w:jc w:val="both"/>
        <w:rPr>
          <w:rFonts w:ascii=" " w:hAnsi=" " w:cs=" "/>
          <w:lang w:bidi="he-IL"/>
        </w:rPr>
      </w:pPr>
    </w:p>
    <w:p w14:paraId="2965F724" w14:textId="77777777" w:rsidR="00DA6BD7" w:rsidRPr="00DA6BD7" w:rsidRDefault="00DA6BD7" w:rsidP="0011364D">
      <w:pPr>
        <w:spacing w:line="360" w:lineRule="auto"/>
        <w:ind w:left="397" w:right="113"/>
        <w:jc w:val="both"/>
        <w:rPr>
          <w:rFonts w:ascii=" " w:hAnsi=" " w:cs=" "/>
          <w:lang w:bidi="he-IL"/>
        </w:rPr>
      </w:pPr>
      <w:r w:rsidRPr="00DA6BD7">
        <w:rPr>
          <w:rFonts w:ascii=" " w:hAnsi=" " w:cs=" "/>
          <w:lang w:bidi="he-IL"/>
        </w:rPr>
        <w:t xml:space="preserve">L’impresa aggiudicataria assume ogni responsabilità per l’uso di dispositivi o per l’adozione di soluzioni tecniche o di altra natura che violino il diritto di brevetto, di autore ed in genere di privativa altrui. L’impresa in conseguenza assume a proprio carico tutti gli oneri derivanti da eventuali azioni da parte di terze </w:t>
      </w:r>
      <w:proofErr w:type="gramStart"/>
      <w:r w:rsidRPr="00DA6BD7">
        <w:rPr>
          <w:rFonts w:ascii=" " w:hAnsi=" " w:cs=" "/>
          <w:lang w:bidi="he-IL"/>
        </w:rPr>
        <w:t>parti .</w:t>
      </w:r>
      <w:proofErr w:type="gramEnd"/>
      <w:r w:rsidRPr="00DA6BD7">
        <w:rPr>
          <w:rFonts w:ascii=" " w:hAnsi=" " w:cs=" "/>
          <w:lang w:bidi="he-IL"/>
        </w:rPr>
        <w:t xml:space="preserve"> </w:t>
      </w:r>
    </w:p>
    <w:p w14:paraId="47C6FC04" w14:textId="77777777" w:rsidR="00DA6BD7" w:rsidRPr="00DA6BD7" w:rsidRDefault="00DA6BD7" w:rsidP="0011364D">
      <w:pPr>
        <w:spacing w:line="360" w:lineRule="auto"/>
        <w:ind w:left="397" w:right="113"/>
        <w:jc w:val="both"/>
        <w:rPr>
          <w:rFonts w:ascii=" " w:hAnsi=" " w:cs=" "/>
          <w:lang w:bidi="he-IL"/>
        </w:rPr>
      </w:pPr>
      <w:r w:rsidRPr="00DA6BD7">
        <w:rPr>
          <w:rFonts w:ascii=" " w:hAnsi=" " w:cs=" "/>
          <w:lang w:bidi="he-IL"/>
        </w:rPr>
        <w:t xml:space="preserve">La proprietà di tutti i dati elaborati, bonificati, gestiti e sistematizzati in data-base e data consulting, compresi i supporti informatici di contenimento e i documenti cartacei elaborati dal Comune, sono di proprietà esclusiva del Comune ed acquisiti al suo patrimonio informativo come parte del sistema informativo comunale. </w:t>
      </w:r>
    </w:p>
    <w:p w14:paraId="37BEFA6C" w14:textId="77777777" w:rsidR="00DA6BD7" w:rsidRPr="00DA6BD7" w:rsidRDefault="00DA6BD7" w:rsidP="0011364D">
      <w:pPr>
        <w:spacing w:line="360" w:lineRule="auto"/>
        <w:ind w:left="397" w:right="113"/>
        <w:jc w:val="both"/>
        <w:rPr>
          <w:rFonts w:ascii=" " w:hAnsi=" " w:cs=" "/>
          <w:lang w:bidi="he-IL"/>
        </w:rPr>
      </w:pPr>
      <w:r w:rsidRPr="00DA6BD7">
        <w:rPr>
          <w:rFonts w:ascii=" " w:hAnsi=" " w:cs=" "/>
          <w:lang w:bidi="he-IL"/>
        </w:rPr>
        <w:t xml:space="preserve">Al termine del rapporto di servizio, la società aggiudicataria è liberata da qualsiasi obbligo di intervento, manutenzione e/o correzione, in qualsiasi forma, sulle attività oggetto del presente Appalto, ad eccezione degli interventi necessari che sono stati evidenziati nel contesto di questo documento. </w:t>
      </w:r>
    </w:p>
    <w:p w14:paraId="240CDD6C" w14:textId="77777777" w:rsidR="0032717B" w:rsidRPr="001F010E" w:rsidRDefault="0032717B" w:rsidP="0011364D">
      <w:pPr>
        <w:spacing w:line="360" w:lineRule="auto"/>
        <w:rPr>
          <w:rFonts w:ascii=" " w:hAnsi=" " w:cs=" "/>
          <w:lang w:bidi="he-IL"/>
        </w:rPr>
      </w:pPr>
    </w:p>
    <w:p w14:paraId="1C9734A1" w14:textId="77777777" w:rsidR="0032717B" w:rsidRPr="001F010E" w:rsidRDefault="0032717B" w:rsidP="0011364D">
      <w:pPr>
        <w:spacing w:line="360" w:lineRule="auto"/>
        <w:rPr>
          <w:rFonts w:ascii=" " w:hAnsi=" " w:cs=" "/>
          <w:lang w:bidi="he-IL"/>
        </w:rPr>
      </w:pPr>
    </w:p>
    <w:p w14:paraId="6FCAC766" w14:textId="77777777" w:rsidR="0032717B" w:rsidRPr="001F010E" w:rsidRDefault="0032717B" w:rsidP="0011364D">
      <w:pPr>
        <w:spacing w:line="360" w:lineRule="auto"/>
        <w:ind w:left="558" w:right="279"/>
        <w:jc w:val="center"/>
        <w:rPr>
          <w:rFonts w:ascii=" " w:hAnsi=" " w:cs=" "/>
          <w:lang w:bidi="he-IL"/>
        </w:rPr>
      </w:pPr>
      <w:r w:rsidRPr="001F010E">
        <w:rPr>
          <w:rFonts w:ascii=" " w:hAnsi=" " w:cs=" "/>
          <w:b/>
          <w:lang w:bidi="he-IL"/>
        </w:rPr>
        <w:t>Art. 12 –Clausole di chiusura</w:t>
      </w:r>
    </w:p>
    <w:p w14:paraId="0C8A6EAA" w14:textId="77777777" w:rsidR="00DA6BD7" w:rsidRDefault="00DA6BD7" w:rsidP="0011364D">
      <w:pPr>
        <w:spacing w:line="360" w:lineRule="auto"/>
        <w:ind w:left="397" w:right="114"/>
        <w:jc w:val="both"/>
        <w:rPr>
          <w:rFonts w:ascii=" " w:hAnsi=" " w:cs=" "/>
          <w:lang w:bidi="he-IL"/>
        </w:rPr>
      </w:pPr>
    </w:p>
    <w:p w14:paraId="2B65DB86" w14:textId="77777777" w:rsidR="00DA6BD7" w:rsidRDefault="00DA6BD7" w:rsidP="0011364D">
      <w:pPr>
        <w:spacing w:line="360" w:lineRule="auto"/>
        <w:ind w:left="397" w:right="114"/>
        <w:jc w:val="both"/>
        <w:rPr>
          <w:rFonts w:ascii=" " w:hAnsi=" " w:cs=" "/>
          <w:lang w:bidi="he-IL"/>
        </w:rPr>
      </w:pPr>
      <w:r>
        <w:rPr>
          <w:rFonts w:ascii=" " w:hAnsi=" " w:cs=" "/>
          <w:lang w:bidi="he-IL"/>
        </w:rPr>
        <w:t xml:space="preserve">È </w:t>
      </w:r>
      <w:r w:rsidR="0032717B" w:rsidRPr="001F010E">
        <w:rPr>
          <w:rFonts w:ascii=" " w:hAnsi=" " w:cs=" "/>
          <w:lang w:bidi="he-IL"/>
        </w:rPr>
        <w:t>vietata</w:t>
      </w:r>
      <w:r>
        <w:rPr>
          <w:rFonts w:ascii=" " w:hAnsi=" " w:cs=" "/>
          <w:lang w:bidi="he-IL"/>
        </w:rPr>
        <w:t xml:space="preserve"> </w:t>
      </w:r>
      <w:r w:rsidR="0032717B" w:rsidRPr="001F010E">
        <w:rPr>
          <w:rFonts w:ascii=" " w:hAnsi=" " w:cs=" "/>
          <w:lang w:bidi="he-IL"/>
        </w:rPr>
        <w:t>la</w:t>
      </w:r>
      <w:r>
        <w:rPr>
          <w:rFonts w:ascii=" " w:hAnsi=" " w:cs=" "/>
          <w:lang w:bidi="he-IL"/>
        </w:rPr>
        <w:t xml:space="preserve"> </w:t>
      </w:r>
      <w:r w:rsidR="0032717B" w:rsidRPr="001F010E">
        <w:rPr>
          <w:rFonts w:ascii=" " w:hAnsi=" " w:cs=" "/>
          <w:lang w:bidi="he-IL"/>
        </w:rPr>
        <w:t>cessione</w:t>
      </w:r>
      <w:r>
        <w:rPr>
          <w:rFonts w:ascii=" " w:hAnsi=" " w:cs=" "/>
          <w:lang w:bidi="he-IL"/>
        </w:rPr>
        <w:t xml:space="preserve"> </w:t>
      </w:r>
      <w:r w:rsidR="0032717B" w:rsidRPr="001F010E">
        <w:rPr>
          <w:rFonts w:ascii=" " w:hAnsi=" " w:cs=" "/>
          <w:lang w:bidi="he-IL"/>
        </w:rPr>
        <w:t>del</w:t>
      </w:r>
      <w:r>
        <w:rPr>
          <w:rFonts w:ascii=" " w:hAnsi=" " w:cs=" "/>
          <w:lang w:bidi="he-IL"/>
        </w:rPr>
        <w:t xml:space="preserve"> </w:t>
      </w:r>
      <w:r w:rsidR="0032717B" w:rsidRPr="001F010E">
        <w:rPr>
          <w:rFonts w:ascii=" " w:hAnsi=" " w:cs=" "/>
          <w:lang w:bidi="he-IL"/>
        </w:rPr>
        <w:t>presente</w:t>
      </w:r>
      <w:r>
        <w:rPr>
          <w:rFonts w:ascii=" " w:hAnsi=" " w:cs=" "/>
          <w:lang w:bidi="he-IL"/>
        </w:rPr>
        <w:t xml:space="preserve"> </w:t>
      </w:r>
      <w:r w:rsidR="0032717B" w:rsidRPr="001F010E">
        <w:rPr>
          <w:rFonts w:ascii=" " w:hAnsi=" " w:cs=" "/>
          <w:lang w:bidi="he-IL"/>
        </w:rPr>
        <w:t>contratto,</w:t>
      </w:r>
      <w:r>
        <w:rPr>
          <w:rFonts w:ascii=" " w:hAnsi=" " w:cs=" "/>
          <w:lang w:bidi="he-IL"/>
        </w:rPr>
        <w:t xml:space="preserve"> </w:t>
      </w:r>
      <w:r w:rsidR="0032717B" w:rsidRPr="001F010E">
        <w:rPr>
          <w:rFonts w:ascii=" " w:hAnsi=" " w:cs=" "/>
          <w:lang w:bidi="he-IL"/>
        </w:rPr>
        <w:t>ai</w:t>
      </w:r>
      <w:r>
        <w:rPr>
          <w:rFonts w:ascii=" " w:hAnsi=" " w:cs=" "/>
          <w:lang w:bidi="he-IL"/>
        </w:rPr>
        <w:t xml:space="preserve"> </w:t>
      </w:r>
      <w:r w:rsidR="0032717B" w:rsidRPr="001F010E">
        <w:rPr>
          <w:rFonts w:ascii=" " w:hAnsi=" " w:cs=" "/>
          <w:lang w:bidi="he-IL"/>
        </w:rPr>
        <w:t>sensi</w:t>
      </w:r>
      <w:r>
        <w:rPr>
          <w:rFonts w:ascii=" " w:hAnsi=" " w:cs=" "/>
          <w:lang w:bidi="he-IL"/>
        </w:rPr>
        <w:t xml:space="preserve"> </w:t>
      </w:r>
      <w:r w:rsidR="0032717B" w:rsidRPr="001F010E">
        <w:rPr>
          <w:rFonts w:ascii=" " w:hAnsi=" " w:cs=" "/>
          <w:lang w:bidi="he-IL"/>
        </w:rPr>
        <w:t>del</w:t>
      </w:r>
      <w:r>
        <w:rPr>
          <w:rFonts w:ascii=" " w:hAnsi=" " w:cs=" "/>
          <w:lang w:bidi="he-IL"/>
        </w:rPr>
        <w:t xml:space="preserve"> </w:t>
      </w:r>
      <w:r w:rsidR="0032717B" w:rsidRPr="001F010E">
        <w:rPr>
          <w:rFonts w:ascii=" " w:hAnsi=" " w:cs=" "/>
          <w:lang w:bidi="he-IL"/>
        </w:rPr>
        <w:t>primo</w:t>
      </w:r>
      <w:r>
        <w:rPr>
          <w:rFonts w:ascii=" " w:hAnsi=" " w:cs=" "/>
          <w:lang w:bidi="he-IL"/>
        </w:rPr>
        <w:t xml:space="preserve"> </w:t>
      </w:r>
      <w:r w:rsidR="0032717B" w:rsidRPr="001F010E">
        <w:rPr>
          <w:rFonts w:ascii=" " w:hAnsi=" " w:cs=" "/>
          <w:lang w:bidi="he-IL"/>
        </w:rPr>
        <w:t>comma</w:t>
      </w:r>
      <w:r>
        <w:rPr>
          <w:rFonts w:ascii=" " w:hAnsi=" " w:cs=" "/>
          <w:lang w:bidi="he-IL"/>
        </w:rPr>
        <w:t xml:space="preserve"> </w:t>
      </w:r>
      <w:r w:rsidR="0032717B" w:rsidRPr="001F010E">
        <w:rPr>
          <w:rFonts w:ascii=" " w:hAnsi=" " w:cs=" "/>
          <w:lang w:bidi="he-IL"/>
        </w:rPr>
        <w:t>dell’art.105</w:t>
      </w:r>
      <w:r>
        <w:rPr>
          <w:rFonts w:ascii=" " w:hAnsi=" " w:cs=" "/>
          <w:lang w:bidi="he-IL"/>
        </w:rPr>
        <w:t xml:space="preserve"> </w:t>
      </w:r>
      <w:r w:rsidR="0032717B" w:rsidRPr="001F010E">
        <w:rPr>
          <w:rFonts w:ascii=" " w:hAnsi=" " w:cs=" "/>
          <w:lang w:bidi="he-IL"/>
        </w:rPr>
        <w:t>del</w:t>
      </w:r>
      <w:r>
        <w:rPr>
          <w:rFonts w:ascii=" " w:hAnsi=" " w:cs=" "/>
          <w:lang w:bidi="he-IL"/>
        </w:rPr>
        <w:t xml:space="preserve"> </w:t>
      </w:r>
      <w:r w:rsidR="0032717B" w:rsidRPr="001F010E">
        <w:rPr>
          <w:rFonts w:ascii=" " w:hAnsi=" " w:cs=" "/>
          <w:lang w:bidi="he-IL"/>
        </w:rPr>
        <w:t>Codice,</w:t>
      </w:r>
      <w:r>
        <w:rPr>
          <w:rFonts w:ascii=" " w:hAnsi=" " w:cs=" "/>
          <w:lang w:bidi="he-IL"/>
        </w:rPr>
        <w:t xml:space="preserve"> </w:t>
      </w:r>
      <w:r w:rsidR="0032717B" w:rsidRPr="001F010E">
        <w:rPr>
          <w:rFonts w:ascii=" " w:hAnsi=" " w:cs=" "/>
          <w:lang w:bidi="he-IL"/>
        </w:rPr>
        <w:t>ne</w:t>
      </w:r>
      <w:r>
        <w:rPr>
          <w:rFonts w:ascii=" " w:hAnsi=" " w:cs=" "/>
          <w:lang w:bidi="he-IL"/>
        </w:rPr>
        <w:t xml:space="preserve"> </w:t>
      </w:r>
      <w:r w:rsidR="0032717B" w:rsidRPr="001F010E">
        <w:rPr>
          <w:rFonts w:ascii=" " w:hAnsi=" " w:cs=" "/>
          <w:lang w:bidi="he-IL"/>
        </w:rPr>
        <w:t>consegue</w:t>
      </w:r>
      <w:r>
        <w:rPr>
          <w:rFonts w:ascii=" " w:hAnsi=" " w:cs=" "/>
          <w:lang w:bidi="he-IL"/>
        </w:rPr>
        <w:t xml:space="preserve"> </w:t>
      </w:r>
      <w:r w:rsidR="0032717B" w:rsidRPr="001F010E">
        <w:rPr>
          <w:rFonts w:ascii=" " w:hAnsi=" " w:cs=" "/>
          <w:lang w:bidi="he-IL"/>
        </w:rPr>
        <w:t xml:space="preserve">che l’Aggiudicatario non </w:t>
      </w:r>
      <w:r>
        <w:rPr>
          <w:rFonts w:ascii=" " w:hAnsi=" " w:cs=" "/>
          <w:lang w:bidi="he-IL"/>
        </w:rPr>
        <w:t xml:space="preserve">potrà </w:t>
      </w:r>
      <w:r w:rsidR="0032717B" w:rsidRPr="001F010E">
        <w:rPr>
          <w:rFonts w:ascii=" " w:hAnsi=" " w:cs=" "/>
          <w:lang w:bidi="he-IL"/>
        </w:rPr>
        <w:t xml:space="preserve">cedere a terzi, ad alcun titolo, il presente contratto </w:t>
      </w:r>
      <w:proofErr w:type="spellStart"/>
      <w:r>
        <w:rPr>
          <w:rFonts w:ascii=" " w:hAnsi=" " w:cs=" "/>
          <w:lang w:bidi="he-IL"/>
        </w:rPr>
        <w:t>nè</w:t>
      </w:r>
      <w:proofErr w:type="spellEnd"/>
      <w:r w:rsidR="0032717B" w:rsidRPr="001F010E">
        <w:rPr>
          <w:rFonts w:ascii=" " w:hAnsi=" " w:cs=" "/>
          <w:lang w:bidi="he-IL"/>
        </w:rPr>
        <w:t xml:space="preserve"> diritti dallo stesso</w:t>
      </w:r>
      <w:r>
        <w:rPr>
          <w:rFonts w:ascii=" " w:hAnsi=" " w:cs=" "/>
          <w:lang w:bidi="he-IL"/>
        </w:rPr>
        <w:t xml:space="preserve"> </w:t>
      </w:r>
      <w:r w:rsidR="0032717B" w:rsidRPr="001F010E">
        <w:rPr>
          <w:rFonts w:ascii=" " w:hAnsi=" " w:cs=" "/>
          <w:lang w:bidi="he-IL"/>
        </w:rPr>
        <w:t xml:space="preserve">nascenti. </w:t>
      </w:r>
    </w:p>
    <w:p w14:paraId="515075C3" w14:textId="62AF7719" w:rsidR="0032717B" w:rsidRPr="001F010E" w:rsidRDefault="0032717B" w:rsidP="0011364D">
      <w:pPr>
        <w:spacing w:line="360" w:lineRule="auto"/>
        <w:ind w:left="397" w:right="114"/>
        <w:jc w:val="both"/>
        <w:rPr>
          <w:rFonts w:ascii=" " w:hAnsi=" " w:cs=" "/>
          <w:lang w:bidi="he-IL"/>
        </w:rPr>
      </w:pPr>
      <w:r w:rsidRPr="001F010E">
        <w:rPr>
          <w:rFonts w:ascii=" " w:hAnsi=" " w:cs=" "/>
          <w:spacing w:val="-3"/>
          <w:lang w:bidi="he-IL"/>
        </w:rPr>
        <w:t>L’Operatore</w:t>
      </w:r>
      <w:r w:rsidR="00DA6BD7">
        <w:rPr>
          <w:rFonts w:ascii=" " w:hAnsi=" " w:cs=" "/>
          <w:spacing w:val="-3"/>
          <w:lang w:bidi="he-IL"/>
        </w:rPr>
        <w:t xml:space="preserve"> </w:t>
      </w:r>
      <w:r w:rsidRPr="001F010E">
        <w:rPr>
          <w:rFonts w:ascii=" " w:hAnsi=" " w:cs=" "/>
          <w:lang w:bidi="he-IL"/>
        </w:rPr>
        <w:t>economico</w:t>
      </w:r>
      <w:r w:rsidR="00DA6BD7">
        <w:rPr>
          <w:rFonts w:ascii=" " w:hAnsi=" " w:cs=" "/>
          <w:lang w:bidi="he-IL"/>
        </w:rPr>
        <w:t xml:space="preserve"> </w:t>
      </w:r>
      <w:r w:rsidRPr="001F010E">
        <w:rPr>
          <w:rFonts w:ascii=" " w:hAnsi=" " w:cs=" "/>
          <w:lang w:bidi="he-IL"/>
        </w:rPr>
        <w:t>ha</w:t>
      </w:r>
      <w:r w:rsidR="00DA6BD7">
        <w:rPr>
          <w:rFonts w:ascii=" " w:hAnsi=" " w:cs=" "/>
          <w:lang w:bidi="he-IL"/>
        </w:rPr>
        <w:t xml:space="preserve"> </w:t>
      </w:r>
      <w:r w:rsidRPr="001F010E">
        <w:rPr>
          <w:rFonts w:ascii=" " w:hAnsi=" " w:cs=" "/>
          <w:lang w:bidi="he-IL"/>
        </w:rPr>
        <w:t>consegnato</w:t>
      </w:r>
      <w:r w:rsidR="00DA6BD7">
        <w:rPr>
          <w:rFonts w:ascii=" " w:hAnsi=" " w:cs=" "/>
          <w:lang w:bidi="he-IL"/>
        </w:rPr>
        <w:t xml:space="preserve"> </w:t>
      </w:r>
      <w:r w:rsidRPr="001F010E">
        <w:rPr>
          <w:rFonts w:ascii=" " w:hAnsi=" " w:cs=" "/>
          <w:lang w:bidi="he-IL"/>
        </w:rPr>
        <w:t>il</w:t>
      </w:r>
      <w:r w:rsidR="00DA6BD7">
        <w:rPr>
          <w:rFonts w:ascii=" " w:hAnsi=" " w:cs=" "/>
          <w:lang w:bidi="he-IL"/>
        </w:rPr>
        <w:t xml:space="preserve"> </w:t>
      </w:r>
      <w:r w:rsidRPr="001F010E">
        <w:rPr>
          <w:rFonts w:ascii=" " w:hAnsi=" " w:cs=" "/>
          <w:lang w:bidi="he-IL"/>
        </w:rPr>
        <w:t>Documento</w:t>
      </w:r>
      <w:r w:rsidR="00DA6BD7">
        <w:rPr>
          <w:rFonts w:ascii=" " w:hAnsi=" " w:cs=" "/>
          <w:lang w:bidi="he-IL"/>
        </w:rPr>
        <w:t xml:space="preserve"> </w:t>
      </w:r>
      <w:r w:rsidRPr="001F010E">
        <w:rPr>
          <w:rFonts w:ascii=" " w:hAnsi=" " w:cs=" "/>
          <w:lang w:bidi="he-IL"/>
        </w:rPr>
        <w:t>Unico</w:t>
      </w:r>
      <w:r w:rsidR="00DA6BD7">
        <w:rPr>
          <w:rFonts w:ascii=" " w:hAnsi=" " w:cs=" "/>
          <w:lang w:bidi="he-IL"/>
        </w:rPr>
        <w:t xml:space="preserve"> </w:t>
      </w:r>
      <w:r w:rsidRPr="001F010E">
        <w:rPr>
          <w:rFonts w:ascii=" " w:hAnsi=" " w:cs=" "/>
          <w:lang w:bidi="he-IL"/>
        </w:rPr>
        <w:t>di</w:t>
      </w:r>
      <w:r w:rsidR="00DA6BD7">
        <w:rPr>
          <w:rFonts w:ascii=" " w:hAnsi=" " w:cs=" "/>
          <w:lang w:bidi="he-IL"/>
        </w:rPr>
        <w:t xml:space="preserve"> </w:t>
      </w:r>
      <w:r w:rsidRPr="001F010E">
        <w:rPr>
          <w:rFonts w:ascii=" " w:hAnsi=" " w:cs=" "/>
          <w:lang w:bidi="he-IL"/>
        </w:rPr>
        <w:t>Valutazione</w:t>
      </w:r>
      <w:r w:rsidR="00DA6BD7">
        <w:rPr>
          <w:rFonts w:ascii=" " w:hAnsi=" " w:cs=" "/>
          <w:lang w:bidi="he-IL"/>
        </w:rPr>
        <w:t xml:space="preserve"> </w:t>
      </w:r>
      <w:r w:rsidRPr="001F010E">
        <w:rPr>
          <w:rFonts w:ascii=" " w:hAnsi=" " w:cs=" "/>
          <w:lang w:bidi="he-IL"/>
        </w:rPr>
        <w:t>del</w:t>
      </w:r>
      <w:r w:rsidR="00DA6BD7">
        <w:rPr>
          <w:rFonts w:ascii=" " w:hAnsi=" " w:cs=" "/>
          <w:lang w:bidi="he-IL"/>
        </w:rPr>
        <w:t xml:space="preserve"> </w:t>
      </w:r>
      <w:r w:rsidRPr="001F010E">
        <w:rPr>
          <w:rFonts w:ascii=" " w:hAnsi=" " w:cs=" "/>
          <w:lang w:bidi="he-IL"/>
        </w:rPr>
        <w:t>Rischio</w:t>
      </w:r>
      <w:r w:rsidR="00DA6BD7">
        <w:rPr>
          <w:rFonts w:ascii=" " w:hAnsi=" " w:cs=" "/>
          <w:lang w:bidi="he-IL"/>
        </w:rPr>
        <w:t xml:space="preserve"> </w:t>
      </w:r>
      <w:r w:rsidRPr="001F010E">
        <w:rPr>
          <w:rFonts w:ascii=" " w:hAnsi=" " w:cs=" "/>
          <w:lang w:bidi="he-IL"/>
        </w:rPr>
        <w:t>(DUVRI),</w:t>
      </w:r>
      <w:r w:rsidR="00DA6BD7">
        <w:rPr>
          <w:rFonts w:ascii=" " w:hAnsi=" " w:cs=" "/>
          <w:lang w:bidi="he-IL"/>
        </w:rPr>
        <w:t xml:space="preserve"> </w:t>
      </w:r>
      <w:r w:rsidRPr="001F010E">
        <w:rPr>
          <w:rFonts w:ascii=" " w:hAnsi=" " w:cs=" "/>
          <w:lang w:bidi="he-IL"/>
        </w:rPr>
        <w:t>ai</w:t>
      </w:r>
      <w:r w:rsidR="00DA6BD7">
        <w:rPr>
          <w:rFonts w:ascii=" " w:hAnsi=" " w:cs=" "/>
          <w:lang w:bidi="he-IL"/>
        </w:rPr>
        <w:t xml:space="preserve"> </w:t>
      </w:r>
      <w:r w:rsidRPr="001F010E">
        <w:rPr>
          <w:rFonts w:ascii=" " w:hAnsi=" " w:cs=" "/>
          <w:lang w:bidi="he-IL"/>
        </w:rPr>
        <w:t>sensi dell’art.</w:t>
      </w:r>
      <w:proofErr w:type="gramStart"/>
      <w:r w:rsidRPr="001F010E">
        <w:rPr>
          <w:rFonts w:ascii=" " w:hAnsi=" " w:cs=" "/>
          <w:lang w:bidi="he-IL"/>
        </w:rPr>
        <w:t>26,</w:t>
      </w:r>
      <w:r w:rsidR="00DA6BD7">
        <w:rPr>
          <w:rFonts w:ascii=" " w:hAnsi=" " w:cs=" "/>
          <w:lang w:bidi="he-IL"/>
        </w:rPr>
        <w:t xml:space="preserve">  </w:t>
      </w:r>
      <w:r w:rsidRPr="001F010E">
        <w:rPr>
          <w:rFonts w:ascii=" " w:hAnsi=" " w:cs=" "/>
          <w:lang w:bidi="he-IL"/>
        </w:rPr>
        <w:t>comma</w:t>
      </w:r>
      <w:proofErr w:type="gramEnd"/>
      <w:r w:rsidRPr="001F010E">
        <w:rPr>
          <w:rFonts w:ascii=" " w:hAnsi=" " w:cs=" "/>
          <w:lang w:bidi="he-IL"/>
        </w:rPr>
        <w:t>3,</w:t>
      </w:r>
      <w:r w:rsidR="00DA6BD7">
        <w:rPr>
          <w:rFonts w:ascii=" " w:hAnsi=" " w:cs=" "/>
          <w:lang w:bidi="he-IL"/>
        </w:rPr>
        <w:t xml:space="preserve"> </w:t>
      </w:r>
      <w:r w:rsidRPr="001F010E">
        <w:rPr>
          <w:rFonts w:ascii=" " w:hAnsi=" " w:cs=" "/>
          <w:lang w:bidi="he-IL"/>
        </w:rPr>
        <w:t>del</w:t>
      </w:r>
      <w:r w:rsidR="00DA6BD7">
        <w:rPr>
          <w:rFonts w:ascii=" " w:hAnsi=" " w:cs=" "/>
          <w:lang w:bidi="he-IL"/>
        </w:rPr>
        <w:t xml:space="preserve"> </w:t>
      </w:r>
      <w:r w:rsidRPr="001F010E">
        <w:rPr>
          <w:rFonts w:ascii=" " w:hAnsi=" " w:cs=" "/>
          <w:lang w:bidi="he-IL"/>
        </w:rPr>
        <w:t>D.Lgs.n.81/2008,dove</w:t>
      </w:r>
      <w:r w:rsidR="00DA6BD7">
        <w:rPr>
          <w:rFonts w:ascii=" " w:hAnsi=" " w:cs=" "/>
          <w:lang w:bidi="he-IL"/>
        </w:rPr>
        <w:t xml:space="preserve"> </w:t>
      </w:r>
      <w:r w:rsidRPr="001F010E">
        <w:rPr>
          <w:rFonts w:ascii=" " w:hAnsi=" " w:cs=" "/>
          <w:lang w:bidi="he-IL"/>
        </w:rPr>
        <w:t>sono</w:t>
      </w:r>
      <w:r w:rsidR="00DA6BD7">
        <w:rPr>
          <w:rFonts w:ascii=" " w:hAnsi=" " w:cs=" "/>
          <w:lang w:bidi="he-IL"/>
        </w:rPr>
        <w:t xml:space="preserve"> </w:t>
      </w:r>
      <w:r w:rsidRPr="001F010E">
        <w:rPr>
          <w:rFonts w:ascii=" " w:hAnsi=" " w:cs=" "/>
          <w:lang w:bidi="he-IL"/>
        </w:rPr>
        <w:t>evidenziate</w:t>
      </w:r>
      <w:r w:rsidR="00DA6BD7">
        <w:rPr>
          <w:rFonts w:ascii=" " w:hAnsi=" " w:cs=" "/>
          <w:lang w:bidi="he-IL"/>
        </w:rPr>
        <w:t xml:space="preserve"> </w:t>
      </w:r>
      <w:r w:rsidRPr="001F010E">
        <w:rPr>
          <w:rFonts w:ascii=" " w:hAnsi=" " w:cs=" "/>
          <w:lang w:bidi="he-IL"/>
        </w:rPr>
        <w:t>le</w:t>
      </w:r>
      <w:r w:rsidR="00DA6BD7">
        <w:rPr>
          <w:rFonts w:ascii=" " w:hAnsi=" " w:cs=" "/>
          <w:lang w:bidi="he-IL"/>
        </w:rPr>
        <w:t xml:space="preserve"> </w:t>
      </w:r>
      <w:r w:rsidRPr="001F010E">
        <w:rPr>
          <w:rFonts w:ascii=" " w:hAnsi=" " w:cs=" "/>
          <w:lang w:bidi="he-IL"/>
        </w:rPr>
        <w:t>possibili</w:t>
      </w:r>
      <w:r w:rsidR="00DA6BD7">
        <w:rPr>
          <w:rFonts w:ascii=" " w:hAnsi=" " w:cs=" "/>
          <w:lang w:bidi="he-IL"/>
        </w:rPr>
        <w:t xml:space="preserve"> </w:t>
      </w:r>
      <w:r w:rsidRPr="001F010E">
        <w:rPr>
          <w:rFonts w:ascii=" " w:hAnsi=" " w:cs=" "/>
          <w:lang w:bidi="he-IL"/>
        </w:rPr>
        <w:t>interferenze</w:t>
      </w:r>
      <w:r w:rsidR="00DA6BD7">
        <w:rPr>
          <w:rFonts w:ascii=" " w:hAnsi=" " w:cs=" "/>
          <w:lang w:bidi="he-IL"/>
        </w:rPr>
        <w:t xml:space="preserve"> </w:t>
      </w:r>
      <w:r w:rsidRPr="001F010E">
        <w:rPr>
          <w:rFonts w:ascii=" " w:hAnsi=" " w:cs=" "/>
          <w:lang w:bidi="he-IL"/>
        </w:rPr>
        <w:t>con</w:t>
      </w:r>
      <w:r w:rsidR="00DA6BD7">
        <w:rPr>
          <w:rFonts w:ascii=" " w:hAnsi=" " w:cs=" "/>
          <w:lang w:bidi="he-IL"/>
        </w:rPr>
        <w:t xml:space="preserve"> </w:t>
      </w:r>
      <w:r w:rsidRPr="001F010E">
        <w:rPr>
          <w:rFonts w:ascii=" " w:hAnsi=" " w:cs=" "/>
          <w:lang w:bidi="he-IL"/>
        </w:rPr>
        <w:t>l’operativit</w:t>
      </w:r>
      <w:r w:rsidR="00DA6BD7">
        <w:rPr>
          <w:rFonts w:ascii=" " w:hAnsi=" " w:cs=" "/>
          <w:lang w:bidi="he-IL"/>
        </w:rPr>
        <w:t xml:space="preserve">à </w:t>
      </w:r>
      <w:r w:rsidRPr="001F010E">
        <w:rPr>
          <w:rFonts w:ascii=" " w:hAnsi=" " w:cs=" "/>
          <w:lang w:bidi="he-IL"/>
        </w:rPr>
        <w:t>degli uffici dell</w:t>
      </w:r>
      <w:r w:rsidR="00DA6BD7">
        <w:rPr>
          <w:rFonts w:ascii=" " w:hAnsi=" " w:cs=" "/>
          <w:lang w:bidi="he-IL"/>
        </w:rPr>
        <w:t>’</w:t>
      </w:r>
      <w:r w:rsidRPr="001F010E">
        <w:rPr>
          <w:rFonts w:ascii=" " w:hAnsi=" " w:cs=" "/>
          <w:lang w:bidi="he-IL"/>
        </w:rPr>
        <w:t>Amministrazione e le principali prescrizioni da osservare a garanzia della sicurezza di tutto</w:t>
      </w:r>
      <w:r w:rsidR="00DA6BD7">
        <w:rPr>
          <w:rFonts w:ascii=" " w:hAnsi=" " w:cs=" "/>
          <w:lang w:bidi="he-IL"/>
        </w:rPr>
        <w:t xml:space="preserve"> </w:t>
      </w:r>
      <w:r w:rsidRPr="001F010E">
        <w:rPr>
          <w:rFonts w:ascii=" " w:hAnsi=" " w:cs=" "/>
          <w:lang w:bidi="he-IL"/>
        </w:rPr>
        <w:t>il persona</w:t>
      </w:r>
      <w:r w:rsidR="00DA6BD7">
        <w:rPr>
          <w:rFonts w:ascii=" " w:hAnsi=" " w:cs=" "/>
          <w:lang w:bidi="he-IL"/>
        </w:rPr>
        <w:t>le.</w:t>
      </w:r>
      <w:r w:rsidRPr="001F010E">
        <w:rPr>
          <w:rFonts w:ascii=" " w:hAnsi=" " w:cs=" "/>
          <w:lang w:bidi="he-IL"/>
        </w:rPr>
        <w:t xml:space="preserve"> </w:t>
      </w:r>
    </w:p>
    <w:p w14:paraId="40D95532" w14:textId="1D5B17D7" w:rsidR="0032717B" w:rsidRPr="001F010E" w:rsidRDefault="0032717B" w:rsidP="0011364D">
      <w:pPr>
        <w:spacing w:line="360" w:lineRule="auto"/>
        <w:ind w:left="397" w:right="115"/>
        <w:jc w:val="both"/>
        <w:rPr>
          <w:rFonts w:ascii=" " w:hAnsi=" " w:cs=" "/>
          <w:lang w:bidi="he-IL"/>
        </w:rPr>
      </w:pPr>
      <w:r w:rsidRPr="001F010E">
        <w:rPr>
          <w:rFonts w:ascii=" " w:hAnsi=" " w:cs=" "/>
          <w:lang w:bidi="he-IL"/>
        </w:rPr>
        <w:lastRenderedPageBreak/>
        <w:t>Ogni</w:t>
      </w:r>
      <w:r w:rsidR="00DA6BD7">
        <w:rPr>
          <w:rFonts w:ascii=" " w:hAnsi=" " w:cs=" "/>
          <w:lang w:bidi="he-IL"/>
        </w:rPr>
        <w:t xml:space="preserve"> </w:t>
      </w:r>
      <w:r w:rsidRPr="001F010E">
        <w:rPr>
          <w:rFonts w:ascii=" " w:hAnsi=" " w:cs=" "/>
          <w:lang w:bidi="he-IL"/>
        </w:rPr>
        <w:t>forma</w:t>
      </w:r>
      <w:r w:rsidR="00DA6BD7">
        <w:rPr>
          <w:rFonts w:ascii=" " w:hAnsi=" " w:cs=" "/>
          <w:lang w:bidi="he-IL"/>
        </w:rPr>
        <w:t xml:space="preserve"> </w:t>
      </w:r>
      <w:r w:rsidRPr="001F010E">
        <w:rPr>
          <w:rFonts w:ascii=" " w:hAnsi=" " w:cs=" "/>
          <w:lang w:bidi="he-IL"/>
        </w:rPr>
        <w:t>di</w:t>
      </w:r>
      <w:r w:rsidR="00DA6BD7">
        <w:rPr>
          <w:rFonts w:ascii=" " w:hAnsi=" " w:cs=" "/>
          <w:lang w:bidi="he-IL"/>
        </w:rPr>
        <w:t xml:space="preserve"> </w:t>
      </w:r>
      <w:r w:rsidRPr="001F010E">
        <w:rPr>
          <w:rFonts w:ascii=" " w:hAnsi=" " w:cs=" "/>
          <w:lang w:bidi="he-IL"/>
        </w:rPr>
        <w:t>integrazione</w:t>
      </w:r>
      <w:r w:rsidR="00DA6BD7">
        <w:rPr>
          <w:rFonts w:ascii=" " w:hAnsi=" " w:cs=" "/>
          <w:lang w:bidi="he-IL"/>
        </w:rPr>
        <w:t xml:space="preserve"> </w:t>
      </w:r>
      <w:r w:rsidRPr="001F010E">
        <w:rPr>
          <w:rFonts w:ascii=" " w:hAnsi=" " w:cs=" "/>
          <w:lang w:bidi="he-IL"/>
        </w:rPr>
        <w:t>e/o</w:t>
      </w:r>
      <w:r w:rsidR="00DA6BD7">
        <w:rPr>
          <w:rFonts w:ascii=" " w:hAnsi=" " w:cs=" "/>
          <w:lang w:bidi="he-IL"/>
        </w:rPr>
        <w:t xml:space="preserve"> </w:t>
      </w:r>
      <w:r w:rsidRPr="001F010E">
        <w:rPr>
          <w:rFonts w:ascii=" " w:hAnsi=" " w:cs=" "/>
          <w:lang w:bidi="he-IL"/>
        </w:rPr>
        <w:t>modificazione</w:t>
      </w:r>
      <w:r w:rsidR="00DA6BD7">
        <w:rPr>
          <w:rFonts w:ascii=" " w:hAnsi=" " w:cs=" "/>
          <w:lang w:bidi="he-IL"/>
        </w:rPr>
        <w:t xml:space="preserve"> </w:t>
      </w:r>
      <w:r w:rsidRPr="001F010E">
        <w:rPr>
          <w:rFonts w:ascii=" " w:hAnsi=" " w:cs=" "/>
          <w:lang w:bidi="he-IL"/>
        </w:rPr>
        <w:t>del</w:t>
      </w:r>
      <w:r w:rsidR="00DA6BD7">
        <w:rPr>
          <w:rFonts w:ascii=" " w:hAnsi=" " w:cs=" "/>
          <w:lang w:bidi="he-IL"/>
        </w:rPr>
        <w:t xml:space="preserve"> </w:t>
      </w:r>
      <w:r w:rsidRPr="001F010E">
        <w:rPr>
          <w:rFonts w:ascii=" " w:hAnsi=" " w:cs=" "/>
          <w:lang w:bidi="he-IL"/>
        </w:rPr>
        <w:t>presente</w:t>
      </w:r>
      <w:r w:rsidR="00DA6BD7">
        <w:rPr>
          <w:rFonts w:ascii=" " w:hAnsi=" " w:cs=" "/>
          <w:lang w:bidi="he-IL"/>
        </w:rPr>
        <w:t xml:space="preserve"> </w:t>
      </w:r>
      <w:r w:rsidRPr="001F010E">
        <w:rPr>
          <w:rFonts w:ascii=" " w:hAnsi=" " w:cs=" "/>
          <w:lang w:bidi="he-IL"/>
        </w:rPr>
        <w:t>contratto</w:t>
      </w:r>
      <w:r w:rsidR="00DA6BD7">
        <w:rPr>
          <w:rFonts w:ascii=" " w:hAnsi=" " w:cs=" "/>
          <w:lang w:bidi="he-IL"/>
        </w:rPr>
        <w:t xml:space="preserve"> può </w:t>
      </w:r>
      <w:r w:rsidRPr="001F010E">
        <w:rPr>
          <w:rFonts w:ascii=" " w:hAnsi=" " w:cs=" "/>
          <w:lang w:bidi="he-IL"/>
        </w:rPr>
        <w:t>avvenire</w:t>
      </w:r>
      <w:r w:rsidR="00DA6BD7">
        <w:rPr>
          <w:rFonts w:ascii=" " w:hAnsi=" " w:cs=" "/>
          <w:lang w:bidi="he-IL"/>
        </w:rPr>
        <w:t xml:space="preserve"> </w:t>
      </w:r>
      <w:r w:rsidRPr="001F010E">
        <w:rPr>
          <w:rFonts w:ascii=" " w:hAnsi=" " w:cs=" "/>
          <w:lang w:bidi="he-IL"/>
        </w:rPr>
        <w:t>ed</w:t>
      </w:r>
      <w:r w:rsidR="00DA6BD7">
        <w:rPr>
          <w:rFonts w:ascii=" " w:hAnsi=" " w:cs=" "/>
          <w:lang w:bidi="he-IL"/>
        </w:rPr>
        <w:t xml:space="preserve"> </w:t>
      </w:r>
      <w:r w:rsidRPr="001F010E">
        <w:rPr>
          <w:rFonts w:ascii=" " w:hAnsi=" " w:cs=" "/>
          <w:lang w:bidi="he-IL"/>
        </w:rPr>
        <w:t>essere</w:t>
      </w:r>
      <w:r w:rsidR="00DA6BD7">
        <w:rPr>
          <w:rFonts w:ascii=" " w:hAnsi=" " w:cs=" "/>
          <w:lang w:bidi="he-IL"/>
        </w:rPr>
        <w:t xml:space="preserve"> </w:t>
      </w:r>
      <w:r w:rsidRPr="001F010E">
        <w:rPr>
          <w:rFonts w:ascii=" " w:hAnsi=" " w:cs=" "/>
          <w:lang w:bidi="he-IL"/>
        </w:rPr>
        <w:t>provata</w:t>
      </w:r>
      <w:r w:rsidR="000D4102">
        <w:rPr>
          <w:rFonts w:ascii=" " w:hAnsi=" " w:cs=" "/>
          <w:lang w:bidi="he-IL"/>
        </w:rPr>
        <w:t xml:space="preserve"> </w:t>
      </w:r>
      <w:r w:rsidRPr="001F010E">
        <w:rPr>
          <w:rFonts w:ascii=" " w:hAnsi=" " w:cs=" "/>
          <w:lang w:bidi="he-IL"/>
        </w:rPr>
        <w:t>solo</w:t>
      </w:r>
      <w:r w:rsidR="000D4102">
        <w:rPr>
          <w:rFonts w:ascii=" " w:hAnsi=" " w:cs=" "/>
          <w:lang w:bidi="he-IL"/>
        </w:rPr>
        <w:t xml:space="preserve"> </w:t>
      </w:r>
      <w:r w:rsidRPr="001F010E">
        <w:rPr>
          <w:rFonts w:ascii=" " w:hAnsi=" " w:cs=" "/>
          <w:lang w:bidi="he-IL"/>
        </w:rPr>
        <w:t xml:space="preserve">in forma scritta. </w:t>
      </w:r>
    </w:p>
    <w:p w14:paraId="6CA62E5C" w14:textId="0B86E480" w:rsidR="0032717B" w:rsidRPr="001F010E" w:rsidRDefault="0032717B" w:rsidP="0011364D">
      <w:pPr>
        <w:spacing w:line="360" w:lineRule="auto"/>
        <w:ind w:left="397" w:right="114"/>
        <w:jc w:val="both"/>
        <w:rPr>
          <w:rFonts w:ascii=" " w:hAnsi=" " w:cs=" "/>
          <w:lang w:bidi="he-IL"/>
        </w:rPr>
      </w:pPr>
      <w:r w:rsidRPr="001F010E">
        <w:rPr>
          <w:rFonts w:ascii=" " w:hAnsi=" " w:cs=" "/>
          <w:lang w:bidi="he-IL"/>
        </w:rPr>
        <w:t>Ogni</w:t>
      </w:r>
      <w:r w:rsidR="000D4102">
        <w:rPr>
          <w:rFonts w:ascii=" " w:hAnsi=" " w:cs=" "/>
          <w:lang w:bidi="he-IL"/>
        </w:rPr>
        <w:t xml:space="preserve"> </w:t>
      </w:r>
      <w:r w:rsidRPr="001F010E">
        <w:rPr>
          <w:rFonts w:ascii=" " w:hAnsi=" " w:cs=" "/>
          <w:lang w:bidi="he-IL"/>
        </w:rPr>
        <w:t>comunicazione</w:t>
      </w:r>
      <w:r w:rsidR="000D4102">
        <w:rPr>
          <w:rFonts w:ascii=" " w:hAnsi=" " w:cs=" "/>
          <w:lang w:bidi="he-IL"/>
        </w:rPr>
        <w:t xml:space="preserve"> </w:t>
      </w:r>
      <w:r w:rsidRPr="001F010E">
        <w:rPr>
          <w:rFonts w:ascii=" " w:hAnsi=" " w:cs=" "/>
          <w:lang w:bidi="he-IL"/>
        </w:rPr>
        <w:t>s’intende</w:t>
      </w:r>
      <w:r w:rsidR="000D4102">
        <w:rPr>
          <w:rFonts w:ascii=" " w:hAnsi=" " w:cs=" "/>
          <w:lang w:bidi="he-IL"/>
        </w:rPr>
        <w:t xml:space="preserve"> </w:t>
      </w:r>
      <w:r w:rsidRPr="001F010E">
        <w:rPr>
          <w:rFonts w:ascii=" " w:hAnsi=" " w:cs=" "/>
          <w:lang w:bidi="he-IL"/>
        </w:rPr>
        <w:t>notificata</w:t>
      </w:r>
      <w:r w:rsidR="000D4102">
        <w:rPr>
          <w:rFonts w:ascii=" " w:hAnsi=" " w:cs=" "/>
          <w:lang w:bidi="he-IL"/>
        </w:rPr>
        <w:t xml:space="preserve"> </w:t>
      </w:r>
      <w:r w:rsidRPr="001F010E">
        <w:rPr>
          <w:rFonts w:ascii=" " w:hAnsi=" " w:cs=" "/>
          <w:lang w:bidi="he-IL"/>
        </w:rPr>
        <w:t>alla</w:t>
      </w:r>
      <w:r w:rsidR="000D4102">
        <w:rPr>
          <w:rFonts w:ascii=" " w:hAnsi=" " w:cs=" "/>
          <w:lang w:bidi="he-IL"/>
        </w:rPr>
        <w:t xml:space="preserve"> </w:t>
      </w:r>
      <w:r w:rsidRPr="001F010E">
        <w:rPr>
          <w:rFonts w:ascii=" " w:hAnsi=" " w:cs=" "/>
          <w:lang w:bidi="he-IL"/>
        </w:rPr>
        <w:t>Parte</w:t>
      </w:r>
      <w:r w:rsidR="000D4102">
        <w:rPr>
          <w:rFonts w:ascii=" " w:hAnsi=" " w:cs=" "/>
          <w:lang w:bidi="he-IL"/>
        </w:rPr>
        <w:t xml:space="preserve"> </w:t>
      </w:r>
      <w:r w:rsidRPr="001F010E">
        <w:rPr>
          <w:rFonts w:ascii=" " w:hAnsi=" " w:cs=" "/>
          <w:lang w:bidi="he-IL"/>
        </w:rPr>
        <w:t>con</w:t>
      </w:r>
      <w:r w:rsidR="000D4102">
        <w:rPr>
          <w:rFonts w:ascii=" " w:hAnsi=" " w:cs=" "/>
          <w:lang w:bidi="he-IL"/>
        </w:rPr>
        <w:t xml:space="preserve"> </w:t>
      </w:r>
      <w:r w:rsidRPr="001F010E">
        <w:rPr>
          <w:rFonts w:ascii=" " w:hAnsi=" " w:cs=" "/>
          <w:lang w:bidi="he-IL"/>
        </w:rPr>
        <w:t>l’arrivo</w:t>
      </w:r>
      <w:r w:rsidR="000D4102">
        <w:rPr>
          <w:rFonts w:ascii=" " w:hAnsi=" " w:cs=" "/>
          <w:lang w:bidi="he-IL"/>
        </w:rPr>
        <w:t xml:space="preserve"> </w:t>
      </w:r>
      <w:r w:rsidRPr="001F010E">
        <w:rPr>
          <w:rFonts w:ascii=" " w:hAnsi=" " w:cs=" "/>
          <w:lang w:bidi="he-IL"/>
        </w:rPr>
        <w:t>presso</w:t>
      </w:r>
      <w:r w:rsidR="000D4102">
        <w:rPr>
          <w:rFonts w:ascii=" " w:hAnsi=" " w:cs=" "/>
          <w:lang w:bidi="he-IL"/>
        </w:rPr>
        <w:t xml:space="preserve"> </w:t>
      </w:r>
      <w:r w:rsidRPr="001F010E">
        <w:rPr>
          <w:rFonts w:ascii=" " w:hAnsi=" " w:cs=" "/>
          <w:lang w:bidi="he-IL"/>
        </w:rPr>
        <w:t>l’indirizzo</w:t>
      </w:r>
      <w:r w:rsidR="000D4102">
        <w:rPr>
          <w:rFonts w:ascii=" " w:hAnsi=" " w:cs=" "/>
          <w:lang w:bidi="he-IL"/>
        </w:rPr>
        <w:t xml:space="preserve"> </w:t>
      </w:r>
      <w:r w:rsidRPr="001F010E">
        <w:rPr>
          <w:rFonts w:ascii=" " w:hAnsi=" " w:cs=" "/>
          <w:lang w:bidi="he-IL"/>
        </w:rPr>
        <w:t>eletto</w:t>
      </w:r>
      <w:proofErr w:type="gramStart"/>
      <w:r w:rsidRPr="001F010E">
        <w:rPr>
          <w:rFonts w:ascii=" " w:hAnsi=" " w:cs=" "/>
          <w:lang w:bidi="he-IL"/>
        </w:rPr>
        <w:t>…(</w:t>
      </w:r>
      <w:proofErr w:type="spellStart"/>
      <w:proofErr w:type="gramEnd"/>
      <w:r w:rsidRPr="001F010E">
        <w:rPr>
          <w:rFonts w:ascii=" " w:hAnsi=" " w:cs=" "/>
          <w:i/>
          <w:lang w:bidi="he-IL"/>
        </w:rPr>
        <w:t>oppure,domicilio</w:t>
      </w:r>
      <w:proofErr w:type="spellEnd"/>
      <w:r w:rsidRPr="001F010E">
        <w:rPr>
          <w:rFonts w:ascii=" " w:hAnsi=" " w:cs=" "/>
          <w:i/>
          <w:lang w:bidi="he-IL"/>
        </w:rPr>
        <w:t xml:space="preserve"> dichiarato in premessa …; oppure, mediante </w:t>
      </w:r>
      <w:proofErr w:type="spellStart"/>
      <w:r w:rsidRPr="001F010E">
        <w:rPr>
          <w:rFonts w:ascii=" " w:hAnsi=" " w:cs=" "/>
          <w:i/>
          <w:lang w:bidi="he-IL"/>
        </w:rPr>
        <w:t>pec</w:t>
      </w:r>
      <w:proofErr w:type="spellEnd"/>
      <w:r w:rsidRPr="001F010E">
        <w:rPr>
          <w:rFonts w:ascii=" " w:hAnsi=" " w:cs=" "/>
          <w:i/>
          <w:lang w:bidi="he-IL"/>
        </w:rPr>
        <w:t xml:space="preserve"> </w:t>
      </w:r>
      <w:r w:rsidRPr="001F010E">
        <w:rPr>
          <w:rFonts w:ascii=" " w:hAnsi=" " w:cs=" "/>
          <w:lang w:bidi="he-IL"/>
        </w:rPr>
        <w:t xml:space="preserve">...). </w:t>
      </w:r>
    </w:p>
    <w:p w14:paraId="3E4D7F66" w14:textId="5D585D51" w:rsidR="0032717B" w:rsidRPr="001F010E" w:rsidRDefault="0032717B" w:rsidP="0011364D">
      <w:pPr>
        <w:spacing w:line="360" w:lineRule="auto"/>
        <w:ind w:left="397"/>
        <w:jc w:val="both"/>
        <w:rPr>
          <w:rFonts w:ascii=" " w:hAnsi=" " w:cs=" "/>
          <w:lang w:bidi="he-IL"/>
        </w:rPr>
      </w:pPr>
      <w:r w:rsidRPr="001F010E">
        <w:rPr>
          <w:rFonts w:ascii=" " w:hAnsi=" " w:cs=" "/>
          <w:lang w:bidi="he-IL"/>
        </w:rPr>
        <w:t xml:space="preserve">Per quanto non previ sto le Parti rinviano </w:t>
      </w:r>
      <w:r w:rsidR="000D4102">
        <w:rPr>
          <w:rFonts w:ascii=" " w:hAnsi=" " w:cs=" "/>
          <w:lang w:bidi="he-IL"/>
        </w:rPr>
        <w:t>al capitolato speciale</w:t>
      </w:r>
      <w:r w:rsidRPr="001F010E">
        <w:rPr>
          <w:rFonts w:ascii=" " w:hAnsi=" " w:cs=" "/>
          <w:lang w:bidi="he-IL"/>
        </w:rPr>
        <w:t xml:space="preserve"> </w:t>
      </w:r>
      <w:r w:rsidR="000D4102">
        <w:rPr>
          <w:rFonts w:ascii=" " w:hAnsi=" " w:cs=" "/>
          <w:lang w:bidi="he-IL"/>
        </w:rPr>
        <w:t>ed alla normativa in vigore.</w:t>
      </w:r>
    </w:p>
    <w:p w14:paraId="3E1D4F2F" w14:textId="10E8C505" w:rsidR="0032717B" w:rsidRPr="001F010E" w:rsidRDefault="0032717B" w:rsidP="0011364D">
      <w:pPr>
        <w:spacing w:line="360" w:lineRule="auto"/>
        <w:ind w:left="397" w:right="114"/>
        <w:jc w:val="both"/>
        <w:rPr>
          <w:rFonts w:ascii=" " w:hAnsi=" " w:cs=" "/>
          <w:lang w:bidi="he-IL"/>
        </w:rPr>
      </w:pPr>
      <w:r w:rsidRPr="001F010E">
        <w:rPr>
          <w:rFonts w:ascii=" " w:hAnsi=" " w:cs=" "/>
          <w:spacing w:val="-3"/>
          <w:lang w:bidi="he-IL"/>
        </w:rPr>
        <w:t xml:space="preserve">L’Operatore </w:t>
      </w:r>
      <w:r w:rsidRPr="001F010E">
        <w:rPr>
          <w:rFonts w:ascii=" " w:hAnsi=" " w:cs=" "/>
          <w:lang w:bidi="he-IL"/>
        </w:rPr>
        <w:t xml:space="preserve">economico </w:t>
      </w:r>
      <w:r w:rsidR="000D4102">
        <w:rPr>
          <w:rFonts w:ascii=" " w:hAnsi=" " w:cs=" "/>
          <w:lang w:bidi="he-IL"/>
        </w:rPr>
        <w:t xml:space="preserve">è </w:t>
      </w:r>
      <w:r w:rsidRPr="001F010E">
        <w:rPr>
          <w:rFonts w:ascii=" " w:hAnsi=" " w:cs=" "/>
          <w:lang w:bidi="he-IL"/>
        </w:rPr>
        <w:t>informato delle misure previste dal Piano Triennale di Prevenzione della</w:t>
      </w:r>
      <w:r w:rsidR="000D4102">
        <w:rPr>
          <w:rFonts w:ascii=" " w:hAnsi=" " w:cs=" "/>
          <w:lang w:bidi="he-IL"/>
        </w:rPr>
        <w:t xml:space="preserve"> </w:t>
      </w:r>
      <w:r w:rsidRPr="001F010E">
        <w:rPr>
          <w:rFonts w:ascii=" " w:hAnsi=" " w:cs=" "/>
          <w:lang w:bidi="he-IL"/>
        </w:rPr>
        <w:t>Corruzione e</w:t>
      </w:r>
      <w:r w:rsidR="000D4102">
        <w:rPr>
          <w:rFonts w:ascii=" " w:hAnsi=" " w:cs=" "/>
          <w:lang w:bidi="he-IL"/>
        </w:rPr>
        <w:t xml:space="preserve"> </w:t>
      </w:r>
      <w:r w:rsidRPr="001F010E">
        <w:rPr>
          <w:rFonts w:ascii=" " w:hAnsi=" " w:cs=" "/>
          <w:lang w:bidi="he-IL"/>
        </w:rPr>
        <w:t>della</w:t>
      </w:r>
      <w:r w:rsidR="000D4102">
        <w:rPr>
          <w:rFonts w:ascii=" " w:hAnsi=" " w:cs=" "/>
          <w:lang w:bidi="he-IL"/>
        </w:rPr>
        <w:t xml:space="preserve"> </w:t>
      </w:r>
      <w:r w:rsidRPr="001F010E">
        <w:rPr>
          <w:rFonts w:ascii=" " w:hAnsi=" " w:cs=" "/>
          <w:lang w:bidi="he-IL"/>
        </w:rPr>
        <w:t>Trasparenza</w:t>
      </w:r>
      <w:r w:rsidR="000D4102">
        <w:rPr>
          <w:rFonts w:ascii=" " w:hAnsi=" " w:cs=" "/>
          <w:lang w:bidi="he-IL"/>
        </w:rPr>
        <w:t xml:space="preserve"> </w:t>
      </w:r>
      <w:r w:rsidRPr="001F010E">
        <w:rPr>
          <w:rFonts w:ascii=" " w:hAnsi=" " w:cs=" "/>
          <w:lang w:bidi="he-IL"/>
        </w:rPr>
        <w:t>e</w:t>
      </w:r>
      <w:r w:rsidR="000D4102">
        <w:rPr>
          <w:rFonts w:ascii=" " w:hAnsi=" " w:cs=" "/>
          <w:lang w:bidi="he-IL"/>
        </w:rPr>
        <w:t xml:space="preserve"> </w:t>
      </w:r>
      <w:r w:rsidRPr="001F010E">
        <w:rPr>
          <w:rFonts w:ascii=" " w:hAnsi=" " w:cs=" "/>
          <w:lang w:bidi="he-IL"/>
        </w:rPr>
        <w:t>del</w:t>
      </w:r>
      <w:r w:rsidR="000D4102">
        <w:rPr>
          <w:rFonts w:ascii=" " w:hAnsi=" " w:cs=" "/>
          <w:lang w:bidi="he-IL"/>
        </w:rPr>
        <w:t xml:space="preserve"> </w:t>
      </w:r>
      <w:r w:rsidRPr="001F010E">
        <w:rPr>
          <w:rFonts w:ascii=" " w:hAnsi=" " w:cs=" "/>
          <w:lang w:bidi="he-IL"/>
        </w:rPr>
        <w:t>Codice</w:t>
      </w:r>
      <w:r w:rsidR="000D4102">
        <w:rPr>
          <w:rFonts w:ascii=" " w:hAnsi=" " w:cs=" "/>
          <w:lang w:bidi="he-IL"/>
        </w:rPr>
        <w:t xml:space="preserve"> </w:t>
      </w:r>
      <w:r w:rsidRPr="001F010E">
        <w:rPr>
          <w:rFonts w:ascii=" " w:hAnsi=" " w:cs=" "/>
          <w:lang w:bidi="he-IL"/>
        </w:rPr>
        <w:t>di</w:t>
      </w:r>
      <w:r w:rsidR="000D4102">
        <w:rPr>
          <w:rFonts w:ascii=" " w:hAnsi=" " w:cs=" "/>
          <w:lang w:bidi="he-IL"/>
        </w:rPr>
        <w:t xml:space="preserve"> </w:t>
      </w:r>
      <w:r w:rsidRPr="001F010E">
        <w:rPr>
          <w:rFonts w:ascii=" " w:hAnsi=" " w:cs=" "/>
          <w:lang w:bidi="he-IL"/>
        </w:rPr>
        <w:t>comportamento</w:t>
      </w:r>
      <w:r w:rsidR="000D4102">
        <w:rPr>
          <w:rFonts w:ascii=" " w:hAnsi=" " w:cs=" "/>
          <w:lang w:bidi="he-IL"/>
        </w:rPr>
        <w:t xml:space="preserve"> </w:t>
      </w:r>
      <w:r w:rsidRPr="001F010E">
        <w:rPr>
          <w:rFonts w:ascii=" " w:hAnsi=" " w:cs=" "/>
          <w:lang w:bidi="he-IL"/>
        </w:rPr>
        <w:t>adottati</w:t>
      </w:r>
      <w:r w:rsidR="000D4102">
        <w:rPr>
          <w:rFonts w:ascii=" " w:hAnsi=" " w:cs=" "/>
          <w:lang w:bidi="he-IL"/>
        </w:rPr>
        <w:t xml:space="preserve"> </w:t>
      </w:r>
      <w:r w:rsidRPr="001F010E">
        <w:rPr>
          <w:rFonts w:ascii=" " w:hAnsi=" " w:cs=" "/>
          <w:lang w:bidi="he-IL"/>
        </w:rPr>
        <w:t>con</w:t>
      </w:r>
      <w:r w:rsidR="000D4102">
        <w:rPr>
          <w:rFonts w:ascii=" " w:hAnsi=" " w:cs=" "/>
          <w:lang w:bidi="he-IL"/>
        </w:rPr>
        <w:t xml:space="preserve"> </w:t>
      </w:r>
      <w:r w:rsidRPr="001F010E">
        <w:rPr>
          <w:rFonts w:ascii=" " w:hAnsi=" " w:cs=" "/>
          <w:lang w:bidi="he-IL"/>
        </w:rPr>
        <w:t>atti</w:t>
      </w:r>
      <w:r w:rsidR="000D4102">
        <w:rPr>
          <w:rFonts w:ascii=" " w:hAnsi=" " w:cs=" "/>
          <w:lang w:bidi="he-IL"/>
        </w:rPr>
        <w:t xml:space="preserve"> </w:t>
      </w:r>
      <w:r w:rsidRPr="001F010E">
        <w:rPr>
          <w:rFonts w:ascii=" " w:hAnsi=" " w:cs=" "/>
          <w:lang w:bidi="he-IL"/>
        </w:rPr>
        <w:t>dell’Amministrazione</w:t>
      </w:r>
      <w:r w:rsidR="00455745">
        <w:t xml:space="preserve"> </w:t>
      </w:r>
      <w:proofErr w:type="spellStart"/>
      <w:proofErr w:type="gramStart"/>
      <w:r w:rsidRPr="001F010E">
        <w:rPr>
          <w:rFonts w:ascii=" " w:hAnsi=" " w:cs=" "/>
          <w:lang w:bidi="he-IL"/>
        </w:rPr>
        <w:t>nn</w:t>
      </w:r>
      <w:proofErr w:type="spellEnd"/>
      <w:r w:rsidRPr="001F010E">
        <w:rPr>
          <w:rFonts w:ascii=" " w:hAnsi=" " w:cs=" "/>
          <w:lang w:bidi="he-IL"/>
        </w:rPr>
        <w:t>.…</w:t>
      </w:r>
      <w:proofErr w:type="gramEnd"/>
      <w:r w:rsidRPr="001F010E">
        <w:rPr>
          <w:rFonts w:ascii=" " w:hAnsi=" " w:cs=" "/>
          <w:lang w:bidi="he-IL"/>
        </w:rPr>
        <w:t xml:space="preserve">del…,impegnandosi al pieno rispetto di quanto stabilito. </w:t>
      </w:r>
    </w:p>
    <w:p w14:paraId="0573A3D5" w14:textId="6F23096C" w:rsidR="0032717B" w:rsidRPr="001F010E" w:rsidRDefault="0032717B" w:rsidP="0011364D">
      <w:pPr>
        <w:spacing w:line="360" w:lineRule="auto"/>
        <w:ind w:left="397"/>
        <w:jc w:val="both"/>
        <w:rPr>
          <w:rFonts w:ascii=" " w:hAnsi=" " w:cs=" "/>
          <w:lang w:bidi="he-IL"/>
        </w:rPr>
      </w:pPr>
      <w:r w:rsidRPr="001F010E">
        <w:rPr>
          <w:rFonts w:ascii=" " w:hAnsi=" " w:cs=" "/>
          <w:lang w:bidi="he-IL"/>
        </w:rPr>
        <w:t xml:space="preserve">Fanno parte del presente contratto </w:t>
      </w:r>
      <w:r w:rsidR="000D4102">
        <w:rPr>
          <w:rFonts w:ascii=" " w:hAnsi=" " w:cs=" "/>
          <w:lang w:bidi="he-IL"/>
        </w:rPr>
        <w:t>il capitolato speciale e l’offerta tecnica ed economica presentata in sede di gara</w:t>
      </w:r>
      <w:r w:rsidRPr="001F010E">
        <w:rPr>
          <w:rFonts w:ascii=" " w:hAnsi=" " w:cs=" "/>
          <w:lang w:bidi="he-IL"/>
        </w:rPr>
        <w:t xml:space="preserve">, anche se non materialmente allegati. </w:t>
      </w:r>
    </w:p>
    <w:p w14:paraId="5C105A37" w14:textId="4E7BF418" w:rsidR="0032717B" w:rsidRPr="001F010E" w:rsidRDefault="0032717B" w:rsidP="0011364D">
      <w:pPr>
        <w:spacing w:line="360" w:lineRule="auto"/>
        <w:ind w:left="397" w:right="114"/>
        <w:jc w:val="both"/>
        <w:rPr>
          <w:rFonts w:ascii=" " w:hAnsi=" " w:cs=" "/>
          <w:lang w:bidi="he-IL"/>
        </w:rPr>
      </w:pPr>
      <w:r w:rsidRPr="001F010E">
        <w:rPr>
          <w:rFonts w:ascii=" " w:hAnsi=" " w:cs=" "/>
          <w:spacing w:val="-4"/>
          <w:lang w:bidi="he-IL"/>
        </w:rPr>
        <w:t>Tutte</w:t>
      </w:r>
      <w:r w:rsidR="000D4102">
        <w:rPr>
          <w:rFonts w:ascii=" " w:hAnsi=" " w:cs=" "/>
          <w:spacing w:val="-4"/>
          <w:lang w:bidi="he-IL"/>
        </w:rPr>
        <w:t xml:space="preserve"> </w:t>
      </w:r>
      <w:r w:rsidRPr="001F010E">
        <w:rPr>
          <w:rFonts w:ascii=" " w:hAnsi=" " w:cs=" "/>
          <w:lang w:bidi="he-IL"/>
        </w:rPr>
        <w:t>le</w:t>
      </w:r>
      <w:r w:rsidR="000D4102">
        <w:rPr>
          <w:rFonts w:ascii=" " w:hAnsi=" " w:cs=" "/>
          <w:lang w:bidi="he-IL"/>
        </w:rPr>
        <w:t xml:space="preserve"> </w:t>
      </w:r>
      <w:r w:rsidRPr="001F010E">
        <w:rPr>
          <w:rFonts w:ascii=" " w:hAnsi=" " w:cs=" "/>
          <w:lang w:bidi="he-IL"/>
        </w:rPr>
        <w:t>spese</w:t>
      </w:r>
      <w:r w:rsidR="000D4102">
        <w:rPr>
          <w:rFonts w:ascii=" " w:hAnsi=" " w:cs=" "/>
          <w:lang w:bidi="he-IL"/>
        </w:rPr>
        <w:t xml:space="preserve"> </w:t>
      </w:r>
      <w:r w:rsidRPr="001F010E">
        <w:rPr>
          <w:rFonts w:ascii=" " w:hAnsi=" " w:cs=" "/>
          <w:lang w:bidi="he-IL"/>
        </w:rPr>
        <w:t>del</w:t>
      </w:r>
      <w:r w:rsidR="000D4102">
        <w:rPr>
          <w:rFonts w:ascii=" " w:hAnsi=" " w:cs=" "/>
          <w:lang w:bidi="he-IL"/>
        </w:rPr>
        <w:t xml:space="preserve"> </w:t>
      </w:r>
      <w:r w:rsidRPr="001F010E">
        <w:rPr>
          <w:rFonts w:ascii=" " w:hAnsi=" " w:cs=" "/>
          <w:lang w:bidi="he-IL"/>
        </w:rPr>
        <w:t>presente</w:t>
      </w:r>
      <w:r w:rsidR="000D4102">
        <w:rPr>
          <w:rFonts w:ascii=" " w:hAnsi=" " w:cs=" "/>
          <w:lang w:bidi="he-IL"/>
        </w:rPr>
        <w:t xml:space="preserve"> </w:t>
      </w:r>
      <w:r w:rsidRPr="001F010E">
        <w:rPr>
          <w:rFonts w:ascii=" " w:hAnsi=" " w:cs=" "/>
          <w:lang w:bidi="he-IL"/>
        </w:rPr>
        <w:t>contratto,</w:t>
      </w:r>
      <w:r w:rsidR="000D4102">
        <w:rPr>
          <w:rFonts w:ascii=" " w:hAnsi=" " w:cs=" "/>
          <w:lang w:bidi="he-IL"/>
        </w:rPr>
        <w:t xml:space="preserve"> </w:t>
      </w:r>
      <w:r w:rsidRPr="001F010E">
        <w:rPr>
          <w:rFonts w:ascii=" " w:hAnsi=" " w:cs=" "/>
          <w:lang w:bidi="he-IL"/>
        </w:rPr>
        <w:t>nessuna</w:t>
      </w:r>
      <w:r w:rsidR="000D4102">
        <w:rPr>
          <w:rFonts w:ascii=" " w:hAnsi=" " w:cs=" "/>
          <w:lang w:bidi="he-IL"/>
        </w:rPr>
        <w:t xml:space="preserve"> </w:t>
      </w:r>
      <w:r w:rsidRPr="001F010E">
        <w:rPr>
          <w:rFonts w:ascii=" " w:hAnsi=" " w:cs=" "/>
          <w:lang w:bidi="he-IL"/>
        </w:rPr>
        <w:t>esclusa</w:t>
      </w:r>
      <w:r w:rsidR="000D4102">
        <w:rPr>
          <w:rFonts w:ascii=" " w:hAnsi=" " w:cs=" "/>
          <w:lang w:bidi="he-IL"/>
        </w:rPr>
        <w:t xml:space="preserve"> </w:t>
      </w:r>
      <w:r w:rsidRPr="001F010E">
        <w:rPr>
          <w:rFonts w:ascii=" " w:hAnsi=" " w:cs=" "/>
          <w:lang w:bidi="he-IL"/>
        </w:rPr>
        <w:t>ed</w:t>
      </w:r>
      <w:r w:rsidR="000D4102">
        <w:rPr>
          <w:rFonts w:ascii=" " w:hAnsi=" " w:cs=" "/>
          <w:lang w:bidi="he-IL"/>
        </w:rPr>
        <w:t xml:space="preserve"> </w:t>
      </w:r>
      <w:r w:rsidRPr="001F010E">
        <w:rPr>
          <w:rFonts w:ascii=" " w:hAnsi=" " w:cs=" "/>
          <w:lang w:bidi="he-IL"/>
        </w:rPr>
        <w:t>eccettuata,</w:t>
      </w:r>
      <w:r w:rsidR="000D4102">
        <w:rPr>
          <w:rFonts w:ascii=" " w:hAnsi=" " w:cs=" "/>
          <w:lang w:bidi="he-IL"/>
        </w:rPr>
        <w:t xml:space="preserve"> </w:t>
      </w:r>
      <w:r w:rsidRPr="001F010E">
        <w:rPr>
          <w:rFonts w:ascii=" " w:hAnsi=" " w:cs=" "/>
          <w:lang w:bidi="he-IL"/>
        </w:rPr>
        <w:t>inerenti</w:t>
      </w:r>
      <w:r w:rsidR="000D4102">
        <w:rPr>
          <w:rFonts w:ascii=" " w:hAnsi=" " w:cs=" "/>
          <w:lang w:bidi="he-IL"/>
        </w:rPr>
        <w:t xml:space="preserve"> </w:t>
      </w:r>
      <w:r w:rsidRPr="001F010E">
        <w:rPr>
          <w:rFonts w:ascii=" " w:hAnsi=" " w:cs=" "/>
          <w:lang w:bidi="he-IL"/>
        </w:rPr>
        <w:t>e</w:t>
      </w:r>
      <w:r w:rsidR="000D4102">
        <w:rPr>
          <w:rFonts w:ascii=" " w:hAnsi=" " w:cs=" "/>
          <w:lang w:bidi="he-IL"/>
        </w:rPr>
        <w:t xml:space="preserve"> </w:t>
      </w:r>
      <w:r w:rsidRPr="001F010E">
        <w:rPr>
          <w:rFonts w:ascii=" " w:hAnsi=" " w:cs=" "/>
          <w:lang w:bidi="he-IL"/>
        </w:rPr>
        <w:t>conseguenti,</w:t>
      </w:r>
      <w:r w:rsidR="000D4102">
        <w:rPr>
          <w:rFonts w:ascii=" " w:hAnsi=" " w:cs=" "/>
          <w:lang w:bidi="he-IL"/>
        </w:rPr>
        <w:t xml:space="preserve"> </w:t>
      </w:r>
      <w:r w:rsidRPr="001F010E">
        <w:rPr>
          <w:rFonts w:ascii=" " w:hAnsi=" " w:cs=" "/>
          <w:lang w:bidi="he-IL"/>
        </w:rPr>
        <w:t>sono</w:t>
      </w:r>
      <w:r w:rsidR="000D4102">
        <w:rPr>
          <w:rFonts w:ascii=" " w:hAnsi=" " w:cs=" "/>
          <w:lang w:bidi="he-IL"/>
        </w:rPr>
        <w:t xml:space="preserve"> </w:t>
      </w:r>
      <w:r w:rsidRPr="001F010E">
        <w:rPr>
          <w:rFonts w:ascii=" " w:hAnsi=" " w:cs=" "/>
          <w:lang w:bidi="he-IL"/>
        </w:rPr>
        <w:t>a</w:t>
      </w:r>
      <w:r w:rsidR="000D4102">
        <w:rPr>
          <w:rFonts w:ascii=" " w:hAnsi=" " w:cs=" "/>
          <w:lang w:bidi="he-IL"/>
        </w:rPr>
        <w:t xml:space="preserve"> </w:t>
      </w:r>
      <w:r w:rsidRPr="001F010E">
        <w:rPr>
          <w:rFonts w:ascii=" " w:hAnsi=" " w:cs=" "/>
          <w:lang w:bidi="he-IL"/>
        </w:rPr>
        <w:t>totale</w:t>
      </w:r>
      <w:r w:rsidR="000D4102">
        <w:rPr>
          <w:rFonts w:ascii=" " w:hAnsi=" " w:cs=" "/>
          <w:lang w:bidi="he-IL"/>
        </w:rPr>
        <w:t xml:space="preserve"> </w:t>
      </w:r>
      <w:r w:rsidRPr="001F010E">
        <w:rPr>
          <w:rFonts w:ascii=" " w:hAnsi=" " w:cs=" "/>
          <w:lang w:bidi="he-IL"/>
        </w:rPr>
        <w:t>carico dell’Operatore</w:t>
      </w:r>
      <w:r w:rsidR="000D4102">
        <w:rPr>
          <w:rFonts w:ascii=" " w:hAnsi=" " w:cs=" "/>
          <w:lang w:bidi="he-IL"/>
        </w:rPr>
        <w:t xml:space="preserve"> </w:t>
      </w:r>
      <w:r w:rsidRPr="001F010E">
        <w:rPr>
          <w:rFonts w:ascii=" " w:hAnsi=" " w:cs=" "/>
          <w:lang w:bidi="he-IL"/>
        </w:rPr>
        <w:t>economico</w:t>
      </w:r>
      <w:r w:rsidR="000D4102">
        <w:rPr>
          <w:rFonts w:ascii=" " w:hAnsi=" " w:cs=" "/>
          <w:lang w:bidi="he-IL"/>
        </w:rPr>
        <w:t xml:space="preserve"> </w:t>
      </w:r>
      <w:r w:rsidRPr="001F010E">
        <w:rPr>
          <w:rFonts w:ascii=" " w:hAnsi=" " w:cs=" "/>
          <w:lang w:bidi="he-IL"/>
        </w:rPr>
        <w:t>senza</w:t>
      </w:r>
      <w:r w:rsidR="000D4102">
        <w:rPr>
          <w:rFonts w:ascii=" " w:hAnsi=" " w:cs=" "/>
          <w:lang w:bidi="he-IL"/>
        </w:rPr>
        <w:t xml:space="preserve"> </w:t>
      </w:r>
      <w:r w:rsidRPr="001F010E">
        <w:rPr>
          <w:rFonts w:ascii=" " w:hAnsi=" " w:cs=" "/>
          <w:lang w:bidi="he-IL"/>
        </w:rPr>
        <w:t>diritto</w:t>
      </w:r>
      <w:r w:rsidR="000D4102">
        <w:rPr>
          <w:rFonts w:ascii=" " w:hAnsi=" " w:cs=" "/>
          <w:lang w:bidi="he-IL"/>
        </w:rPr>
        <w:t xml:space="preserve"> </w:t>
      </w:r>
      <w:r w:rsidRPr="001F010E">
        <w:rPr>
          <w:rFonts w:ascii=" " w:hAnsi=" " w:cs=" "/>
          <w:lang w:bidi="he-IL"/>
        </w:rPr>
        <w:t>di</w:t>
      </w:r>
      <w:r w:rsidR="000D4102">
        <w:rPr>
          <w:rFonts w:ascii=" " w:hAnsi=" " w:cs=" "/>
          <w:lang w:bidi="he-IL"/>
        </w:rPr>
        <w:t xml:space="preserve"> </w:t>
      </w:r>
      <w:r w:rsidRPr="001F010E">
        <w:rPr>
          <w:rFonts w:ascii=" " w:hAnsi=" " w:cs=" "/>
          <w:lang w:bidi="he-IL"/>
        </w:rPr>
        <w:t>rivalsa;</w:t>
      </w:r>
      <w:r w:rsidR="000D4102">
        <w:rPr>
          <w:rFonts w:ascii=" " w:hAnsi=" " w:cs=" "/>
          <w:lang w:bidi="he-IL"/>
        </w:rPr>
        <w:t xml:space="preserve"> </w:t>
      </w:r>
      <w:r w:rsidRPr="001F010E">
        <w:rPr>
          <w:rFonts w:ascii=" " w:hAnsi=" " w:cs=" "/>
          <w:lang w:bidi="he-IL"/>
        </w:rPr>
        <w:t>nei</w:t>
      </w:r>
      <w:r w:rsidR="000D4102">
        <w:rPr>
          <w:rFonts w:ascii=" " w:hAnsi=" " w:cs=" "/>
          <w:lang w:bidi="he-IL"/>
        </w:rPr>
        <w:t xml:space="preserve"> </w:t>
      </w:r>
      <w:r w:rsidRPr="001F010E">
        <w:rPr>
          <w:rFonts w:ascii=" " w:hAnsi=" " w:cs=" "/>
          <w:lang w:bidi="he-IL"/>
        </w:rPr>
        <w:t>riguardi</w:t>
      </w:r>
      <w:r w:rsidR="000D4102">
        <w:rPr>
          <w:rFonts w:ascii=" " w:hAnsi=" " w:cs=" "/>
          <w:lang w:bidi="he-IL"/>
        </w:rPr>
        <w:t xml:space="preserve"> </w:t>
      </w:r>
      <w:r w:rsidRPr="001F010E">
        <w:rPr>
          <w:rFonts w:ascii=" " w:hAnsi=" " w:cs=" "/>
          <w:spacing w:val="-3"/>
          <w:lang w:bidi="he-IL"/>
        </w:rPr>
        <w:t>dell’IVA</w:t>
      </w:r>
      <w:r w:rsidR="000D4102">
        <w:rPr>
          <w:rFonts w:ascii=" " w:hAnsi=" " w:cs=" "/>
          <w:spacing w:val="-3"/>
          <w:lang w:bidi="he-IL"/>
        </w:rPr>
        <w:t xml:space="preserve"> </w:t>
      </w:r>
      <w:r w:rsidRPr="001F010E">
        <w:rPr>
          <w:rFonts w:ascii=" " w:hAnsi=" " w:cs=" "/>
          <w:lang w:bidi="he-IL"/>
        </w:rPr>
        <w:t>verranno</w:t>
      </w:r>
      <w:r w:rsidR="000D4102">
        <w:rPr>
          <w:rFonts w:ascii=" " w:hAnsi=" " w:cs=" "/>
          <w:lang w:bidi="he-IL"/>
        </w:rPr>
        <w:t xml:space="preserve"> </w:t>
      </w:r>
      <w:r w:rsidRPr="001F010E">
        <w:rPr>
          <w:rFonts w:ascii=" " w:hAnsi=" " w:cs=" "/>
          <w:lang w:bidi="he-IL"/>
        </w:rPr>
        <w:t>applicate</w:t>
      </w:r>
      <w:r w:rsidR="000D4102">
        <w:rPr>
          <w:rFonts w:ascii=" " w:hAnsi=" " w:cs=" "/>
          <w:lang w:bidi="he-IL"/>
        </w:rPr>
        <w:t xml:space="preserve"> </w:t>
      </w:r>
      <w:r w:rsidRPr="001F010E">
        <w:rPr>
          <w:rFonts w:ascii=" " w:hAnsi=" " w:cs=" "/>
          <w:lang w:bidi="he-IL"/>
        </w:rPr>
        <w:t>le</w:t>
      </w:r>
      <w:r w:rsidR="000D4102">
        <w:rPr>
          <w:rFonts w:ascii=" " w:hAnsi=" " w:cs=" "/>
          <w:lang w:bidi="he-IL"/>
        </w:rPr>
        <w:t xml:space="preserve"> </w:t>
      </w:r>
      <w:r w:rsidRPr="001F010E">
        <w:rPr>
          <w:rFonts w:ascii=" " w:hAnsi=" " w:cs=" "/>
          <w:lang w:bidi="he-IL"/>
        </w:rPr>
        <w:t>norme</w:t>
      </w:r>
      <w:r w:rsidR="000D4102">
        <w:rPr>
          <w:rFonts w:ascii=" " w:hAnsi=" " w:cs=" "/>
          <w:lang w:bidi="he-IL"/>
        </w:rPr>
        <w:t xml:space="preserve"> </w:t>
      </w:r>
      <w:r w:rsidRPr="001F010E">
        <w:rPr>
          <w:rFonts w:ascii=" " w:hAnsi=" " w:cs=" "/>
          <w:lang w:bidi="he-IL"/>
        </w:rPr>
        <w:t>di</w:t>
      </w:r>
      <w:r w:rsidR="000D4102">
        <w:rPr>
          <w:rFonts w:ascii=" " w:hAnsi=" " w:cs=" "/>
          <w:lang w:bidi="he-IL"/>
        </w:rPr>
        <w:t xml:space="preserve"> </w:t>
      </w:r>
      <w:r w:rsidRPr="001F010E">
        <w:rPr>
          <w:rFonts w:ascii=" " w:hAnsi=" " w:cs=" "/>
          <w:lang w:bidi="he-IL"/>
        </w:rPr>
        <w:t>cui</w:t>
      </w:r>
      <w:r w:rsidR="000D4102">
        <w:rPr>
          <w:rFonts w:ascii=" " w:hAnsi=" " w:cs=" "/>
          <w:lang w:bidi="he-IL"/>
        </w:rPr>
        <w:t xml:space="preserve"> </w:t>
      </w:r>
      <w:r w:rsidRPr="001F010E">
        <w:rPr>
          <w:rFonts w:ascii=" " w:hAnsi=" " w:cs=" "/>
          <w:lang w:bidi="he-IL"/>
        </w:rPr>
        <w:t xml:space="preserve">al </w:t>
      </w:r>
      <w:r w:rsidRPr="001F010E">
        <w:rPr>
          <w:rFonts w:ascii=" " w:hAnsi=" " w:cs=" "/>
          <w:spacing w:val="-5"/>
          <w:lang w:bidi="he-IL"/>
        </w:rPr>
        <w:t xml:space="preserve">D.P.R. </w:t>
      </w:r>
      <w:r w:rsidR="00455745">
        <w:t xml:space="preserve"> </w:t>
      </w:r>
      <w:r w:rsidRPr="001F010E">
        <w:rPr>
          <w:rFonts w:ascii=" " w:hAnsi=" " w:cs=" "/>
          <w:lang w:bidi="he-IL"/>
        </w:rPr>
        <w:t>26 ottobre 1972, n. 633 e successive modifiche ed</w:t>
      </w:r>
      <w:r w:rsidR="00455745">
        <w:t xml:space="preserve"> </w:t>
      </w:r>
      <w:r w:rsidRPr="001F010E">
        <w:rPr>
          <w:rFonts w:ascii=" " w:hAnsi=" " w:cs=" "/>
          <w:lang w:bidi="he-IL"/>
        </w:rPr>
        <w:t xml:space="preserve">aggiunte. </w:t>
      </w:r>
    </w:p>
    <w:p w14:paraId="15F83E69" w14:textId="12F395CB" w:rsidR="0032717B" w:rsidRPr="001F010E" w:rsidRDefault="0032717B" w:rsidP="0011364D">
      <w:pPr>
        <w:spacing w:line="360" w:lineRule="auto"/>
        <w:ind w:left="397"/>
        <w:jc w:val="both"/>
        <w:rPr>
          <w:rFonts w:ascii=" " w:hAnsi=" " w:cs=" "/>
          <w:lang w:bidi="he-IL"/>
        </w:rPr>
      </w:pPr>
      <w:r w:rsidRPr="001F010E">
        <w:rPr>
          <w:rFonts w:ascii=" " w:hAnsi=" " w:cs=" "/>
          <w:lang w:bidi="he-IL"/>
        </w:rPr>
        <w:t xml:space="preserve">Ai fini della tassa di registro, trattandosi di prestazione di servizi soggetta ad </w:t>
      </w:r>
      <w:r w:rsidRPr="001F010E">
        <w:rPr>
          <w:rFonts w:ascii=" " w:hAnsi=" " w:cs=" "/>
          <w:spacing w:val="-6"/>
          <w:lang w:bidi="he-IL"/>
        </w:rPr>
        <w:t xml:space="preserve">IVA, </w:t>
      </w:r>
      <w:r w:rsidRPr="001F010E">
        <w:rPr>
          <w:rFonts w:ascii=" " w:hAnsi=" " w:cs=" "/>
          <w:lang w:bidi="he-IL"/>
        </w:rPr>
        <w:t>ai sensi dell’articolo 40,</w:t>
      </w:r>
      <w:r w:rsidR="000D4102">
        <w:rPr>
          <w:rFonts w:ascii=" " w:hAnsi=" " w:cs=" "/>
          <w:lang w:bidi="he-IL"/>
        </w:rPr>
        <w:t xml:space="preserve"> </w:t>
      </w:r>
      <w:r w:rsidRPr="001F010E">
        <w:rPr>
          <w:rFonts w:ascii=" " w:hAnsi=" " w:cs=" "/>
          <w:lang w:bidi="he-IL"/>
        </w:rPr>
        <w:t xml:space="preserve">del </w:t>
      </w:r>
      <w:r w:rsidRPr="001F010E">
        <w:rPr>
          <w:rFonts w:ascii=" " w:hAnsi=" " w:cs=" "/>
          <w:spacing w:val="-5"/>
          <w:lang w:bidi="he-IL"/>
        </w:rPr>
        <w:t xml:space="preserve">D.P.R. </w:t>
      </w:r>
      <w:r w:rsidRPr="001F010E">
        <w:rPr>
          <w:rFonts w:ascii=" " w:hAnsi=" " w:cs=" "/>
          <w:lang w:bidi="he-IL"/>
        </w:rPr>
        <w:t>n. 131/1986, le Parti chiedono la registrazione del presente atto a tassa fissa e tutte le altre</w:t>
      </w:r>
      <w:r w:rsidR="00455745">
        <w:t xml:space="preserve"> </w:t>
      </w:r>
      <w:r w:rsidRPr="001F010E">
        <w:rPr>
          <w:rFonts w:ascii=" " w:hAnsi=" " w:cs=" "/>
          <w:lang w:bidi="he-IL"/>
        </w:rPr>
        <w:t xml:space="preserve">agevolazioni di legge. </w:t>
      </w:r>
    </w:p>
    <w:p w14:paraId="76061665" w14:textId="3594BA9B" w:rsidR="0032717B" w:rsidRDefault="000D4102" w:rsidP="0011364D">
      <w:pPr>
        <w:spacing w:line="360" w:lineRule="auto"/>
        <w:ind w:left="397" w:right="114"/>
        <w:jc w:val="both"/>
        <w:rPr>
          <w:rFonts w:ascii=" " w:hAnsi=" " w:cs=" "/>
          <w:lang w:bidi="he-IL"/>
        </w:rPr>
      </w:pPr>
      <w:r w:rsidRPr="000D4102">
        <w:rPr>
          <w:rFonts w:ascii=" " w:hAnsi=" " w:cs=" "/>
          <w:lang w:bidi="he-IL"/>
        </w:rPr>
        <w:t>I</w:t>
      </w:r>
      <w:r w:rsidR="0032717B" w:rsidRPr="000D4102">
        <w:rPr>
          <w:rFonts w:ascii=" " w:hAnsi=" " w:cs=" "/>
          <w:lang w:bidi="he-IL"/>
        </w:rPr>
        <w:t>l</w:t>
      </w:r>
      <w:r>
        <w:rPr>
          <w:rFonts w:ascii=" " w:hAnsi=" " w:cs=" "/>
          <w:lang w:bidi="he-IL"/>
        </w:rPr>
        <w:t xml:space="preserve"> p</w:t>
      </w:r>
      <w:r w:rsidR="0032717B" w:rsidRPr="000D4102">
        <w:rPr>
          <w:rFonts w:ascii=" " w:hAnsi=" " w:cs=" "/>
          <w:lang w:bidi="he-IL"/>
        </w:rPr>
        <w:t>resente</w:t>
      </w:r>
      <w:r>
        <w:rPr>
          <w:rFonts w:ascii=" " w:hAnsi=" " w:cs=" "/>
          <w:lang w:bidi="he-IL"/>
        </w:rPr>
        <w:t xml:space="preserve"> </w:t>
      </w:r>
      <w:r w:rsidR="0032717B" w:rsidRPr="000D4102">
        <w:rPr>
          <w:rFonts w:ascii=" " w:hAnsi=" " w:cs=" "/>
          <w:lang w:bidi="he-IL"/>
        </w:rPr>
        <w:t>contratt</w:t>
      </w:r>
      <w:r>
        <w:rPr>
          <w:rFonts w:ascii=" " w:hAnsi=" " w:cs=" "/>
          <w:lang w:bidi="he-IL"/>
        </w:rPr>
        <w:t xml:space="preserve">o è </w:t>
      </w:r>
      <w:r w:rsidR="0032717B" w:rsidRPr="000D4102">
        <w:rPr>
          <w:rFonts w:ascii=" " w:hAnsi=" " w:cs=" "/>
          <w:lang w:bidi="he-IL"/>
        </w:rPr>
        <w:t>composto</w:t>
      </w:r>
      <w:r>
        <w:rPr>
          <w:rFonts w:ascii=" " w:hAnsi=" " w:cs=" "/>
          <w:lang w:bidi="he-IL"/>
        </w:rPr>
        <w:t xml:space="preserve"> </w:t>
      </w:r>
      <w:r w:rsidR="0032717B" w:rsidRPr="000D4102">
        <w:rPr>
          <w:rFonts w:ascii=" " w:hAnsi=" " w:cs=" "/>
          <w:lang w:bidi="he-IL"/>
        </w:rPr>
        <w:t>di…viene</w:t>
      </w:r>
      <w:r>
        <w:rPr>
          <w:rFonts w:ascii=" " w:hAnsi=" " w:cs=" "/>
          <w:lang w:bidi="he-IL"/>
        </w:rPr>
        <w:t xml:space="preserve"> </w:t>
      </w:r>
      <w:r w:rsidR="0032717B" w:rsidRPr="000D4102">
        <w:rPr>
          <w:rFonts w:ascii=" " w:hAnsi=" " w:cs=" "/>
          <w:lang w:bidi="he-IL"/>
        </w:rPr>
        <w:t>sottoscritta</w:t>
      </w:r>
      <w:r>
        <w:rPr>
          <w:rFonts w:ascii=" " w:hAnsi=" " w:cs=" "/>
          <w:lang w:bidi="he-IL"/>
        </w:rPr>
        <w:t xml:space="preserve"> </w:t>
      </w:r>
      <w:r w:rsidR="0032717B" w:rsidRPr="000D4102">
        <w:rPr>
          <w:rFonts w:ascii=" " w:hAnsi=" " w:cs=" "/>
          <w:lang w:bidi="he-IL"/>
        </w:rPr>
        <w:t>con</w:t>
      </w:r>
      <w:r>
        <w:rPr>
          <w:rFonts w:ascii=" " w:hAnsi=" " w:cs=" "/>
          <w:lang w:bidi="he-IL"/>
        </w:rPr>
        <w:t xml:space="preserve"> </w:t>
      </w:r>
      <w:r w:rsidR="0032717B" w:rsidRPr="000D4102">
        <w:rPr>
          <w:rFonts w:ascii=" " w:hAnsi=" " w:cs=" "/>
          <w:lang w:bidi="he-IL"/>
        </w:rPr>
        <w:t>firma</w:t>
      </w:r>
      <w:r>
        <w:rPr>
          <w:rFonts w:ascii=" " w:hAnsi=" " w:cs=" "/>
          <w:lang w:bidi="he-IL"/>
        </w:rPr>
        <w:t xml:space="preserve"> </w:t>
      </w:r>
      <w:r w:rsidR="0032717B" w:rsidRPr="000D4102">
        <w:rPr>
          <w:rFonts w:ascii=" " w:hAnsi=" " w:cs=" "/>
          <w:lang w:bidi="he-IL"/>
        </w:rPr>
        <w:t>digitale</w:t>
      </w:r>
      <w:r>
        <w:rPr>
          <w:rFonts w:ascii=" " w:hAnsi=" " w:cs=" "/>
          <w:lang w:bidi="he-IL"/>
        </w:rPr>
        <w:t xml:space="preserve"> </w:t>
      </w:r>
      <w:r w:rsidR="0032717B" w:rsidRPr="000D4102">
        <w:rPr>
          <w:rFonts w:ascii=" " w:hAnsi=" " w:cs=" "/>
          <w:lang w:bidi="he-IL"/>
        </w:rPr>
        <w:t>dalle</w:t>
      </w:r>
      <w:r>
        <w:rPr>
          <w:rFonts w:ascii=" " w:hAnsi=" " w:cs=" "/>
          <w:lang w:bidi="he-IL"/>
        </w:rPr>
        <w:t xml:space="preserve"> </w:t>
      </w:r>
      <w:r w:rsidR="0032717B" w:rsidRPr="000D4102">
        <w:rPr>
          <w:rFonts w:ascii=" " w:hAnsi=" " w:cs=" "/>
          <w:lang w:bidi="he-IL"/>
        </w:rPr>
        <w:t>Parti</w:t>
      </w:r>
      <w:r>
        <w:rPr>
          <w:rFonts w:ascii=" " w:hAnsi=" " w:cs=" "/>
          <w:lang w:bidi="he-IL"/>
        </w:rPr>
        <w:t xml:space="preserve"> </w:t>
      </w:r>
      <w:r w:rsidR="0032717B" w:rsidRPr="000D4102">
        <w:rPr>
          <w:rFonts w:ascii=" " w:hAnsi=" " w:cs=" "/>
          <w:lang w:bidi="he-IL"/>
        </w:rPr>
        <w:t>in</w:t>
      </w:r>
      <w:r>
        <w:rPr>
          <w:rFonts w:ascii=" " w:hAnsi=" " w:cs=" "/>
          <w:lang w:bidi="he-IL"/>
        </w:rPr>
        <w:t xml:space="preserve"> </w:t>
      </w:r>
      <w:r w:rsidR="0032717B" w:rsidRPr="000D4102">
        <w:rPr>
          <w:rFonts w:ascii=" " w:hAnsi=" " w:cs=" "/>
          <w:lang w:bidi="he-IL"/>
        </w:rPr>
        <w:t>segno</w:t>
      </w:r>
      <w:r>
        <w:rPr>
          <w:rFonts w:ascii=" " w:hAnsi=" " w:cs=" "/>
          <w:lang w:bidi="he-IL"/>
        </w:rPr>
        <w:t xml:space="preserve"> </w:t>
      </w:r>
      <w:r w:rsidR="0032717B" w:rsidRPr="000D4102">
        <w:rPr>
          <w:rFonts w:ascii=" " w:hAnsi=" " w:cs=" "/>
          <w:lang w:bidi="he-IL"/>
        </w:rPr>
        <w:t>di</w:t>
      </w:r>
      <w:r>
        <w:rPr>
          <w:rFonts w:ascii=" " w:hAnsi=" " w:cs=" "/>
          <w:lang w:bidi="he-IL"/>
        </w:rPr>
        <w:t xml:space="preserve"> </w:t>
      </w:r>
      <w:r w:rsidR="0032717B" w:rsidRPr="000D4102">
        <w:rPr>
          <w:rFonts w:ascii=" " w:hAnsi=" " w:cs=" "/>
          <w:lang w:bidi="he-IL"/>
        </w:rPr>
        <w:t>completa accettazione</w:t>
      </w:r>
      <w:r w:rsidR="0032717B" w:rsidRPr="001F010E">
        <w:rPr>
          <w:rFonts w:ascii=" " w:hAnsi=" " w:cs=" "/>
          <w:lang w:bidi="he-IL"/>
        </w:rPr>
        <w:t>.</w:t>
      </w:r>
    </w:p>
    <w:p w14:paraId="6296144E" w14:textId="77777777" w:rsidR="001F010E" w:rsidRPr="001F010E" w:rsidRDefault="001F010E" w:rsidP="0011364D">
      <w:pPr>
        <w:spacing w:line="360" w:lineRule="auto"/>
        <w:ind w:left="397" w:right="114"/>
        <w:jc w:val="both"/>
        <w:rPr>
          <w:rFonts w:ascii=" " w:hAnsi=" " w:cs=" "/>
          <w:lang w:bidi="he-IL"/>
        </w:rPr>
      </w:pPr>
    </w:p>
    <w:p w14:paraId="3295D8AB" w14:textId="77777777" w:rsidR="0032717B" w:rsidRPr="001F010E" w:rsidRDefault="0032717B" w:rsidP="0011364D">
      <w:pPr>
        <w:spacing w:line="360" w:lineRule="auto"/>
        <w:rPr>
          <w:rFonts w:ascii=" " w:hAnsi=" " w:cs=" "/>
          <w:lang w:bidi="he-IL"/>
        </w:rPr>
      </w:pPr>
    </w:p>
    <w:p w14:paraId="29BF8FE6" w14:textId="3B78E60F" w:rsidR="0032717B" w:rsidRPr="001F010E" w:rsidRDefault="0032717B" w:rsidP="0011364D">
      <w:pPr>
        <w:spacing w:line="360" w:lineRule="auto"/>
        <w:ind w:left="117"/>
        <w:jc w:val="both"/>
        <w:rPr>
          <w:rFonts w:ascii=" " w:hAnsi=" " w:cs=" "/>
          <w:lang w:bidi="he-IL"/>
        </w:rPr>
      </w:pPr>
      <w:r w:rsidRPr="001F010E">
        <w:rPr>
          <w:rFonts w:ascii=" " w:hAnsi=" " w:cs=" "/>
          <w:spacing w:val="-4"/>
          <w:lang w:bidi="he-IL"/>
        </w:rPr>
        <w:t>L’OPERATORE</w:t>
      </w:r>
      <w:r w:rsidRPr="001F010E">
        <w:rPr>
          <w:rFonts w:ascii=" " w:hAnsi=" " w:cs=" "/>
          <w:lang w:bidi="he-IL"/>
        </w:rPr>
        <w:t>ECONOMICO...Codice</w:t>
      </w:r>
      <w:r w:rsidR="00455745">
        <w:t xml:space="preserve"> </w:t>
      </w:r>
      <w:proofErr w:type="gramStart"/>
      <w:r w:rsidRPr="001F010E">
        <w:rPr>
          <w:rFonts w:ascii=" " w:hAnsi=" " w:cs=" "/>
          <w:lang w:bidi="he-IL"/>
        </w:rPr>
        <w:t>Fiscale:...</w:t>
      </w:r>
      <w:proofErr w:type="gramEnd"/>
      <w:r w:rsidRPr="001F010E">
        <w:rPr>
          <w:rFonts w:ascii=" " w:hAnsi=" " w:cs=" "/>
          <w:lang w:bidi="he-IL"/>
        </w:rPr>
        <w:t>Certificatore</w:t>
      </w:r>
      <w:r w:rsidR="004326D7">
        <w:rPr>
          <w:rFonts w:ascii=" " w:hAnsi=" " w:cs=" "/>
          <w:lang w:bidi="he-IL"/>
        </w:rPr>
        <w:t xml:space="preserve"> </w:t>
      </w:r>
      <w:r w:rsidRPr="001F010E">
        <w:rPr>
          <w:rFonts w:ascii=" " w:hAnsi=" " w:cs=" "/>
          <w:lang w:bidi="he-IL"/>
        </w:rPr>
        <w:t>firma</w:t>
      </w:r>
      <w:r w:rsidR="004326D7">
        <w:rPr>
          <w:rFonts w:ascii=" " w:hAnsi=" " w:cs=" "/>
          <w:lang w:bidi="he-IL"/>
        </w:rPr>
        <w:t xml:space="preserve"> </w:t>
      </w:r>
      <w:r w:rsidRPr="001F010E">
        <w:rPr>
          <w:rFonts w:ascii=" " w:hAnsi=" " w:cs=" "/>
          <w:lang w:bidi="he-IL"/>
        </w:rPr>
        <w:t>digitale:...Validit</w:t>
      </w:r>
      <w:r w:rsidR="004326D7">
        <w:rPr>
          <w:rFonts w:ascii=" " w:hAnsi=" " w:cs=" "/>
          <w:lang w:bidi="he-IL"/>
        </w:rPr>
        <w:t xml:space="preserve">à </w:t>
      </w:r>
      <w:r w:rsidRPr="001F010E">
        <w:rPr>
          <w:rFonts w:ascii=" " w:hAnsi=" " w:cs=" "/>
          <w:lang w:bidi="he-IL"/>
        </w:rPr>
        <w:t>firma</w:t>
      </w:r>
      <w:r w:rsidR="00455745">
        <w:t xml:space="preserve"> </w:t>
      </w:r>
      <w:r w:rsidRPr="001F010E">
        <w:rPr>
          <w:rFonts w:ascii=" " w:hAnsi=" " w:cs=" "/>
          <w:lang w:bidi="he-IL"/>
        </w:rPr>
        <w:t>digitale</w:t>
      </w:r>
      <w:r w:rsidR="004326D7">
        <w:rPr>
          <w:rFonts w:ascii=" " w:hAnsi=" " w:cs=" "/>
          <w:lang w:bidi="he-IL"/>
        </w:rPr>
        <w:t xml:space="preserve"> </w:t>
      </w:r>
      <w:r w:rsidRPr="001F010E">
        <w:rPr>
          <w:rFonts w:ascii=" " w:hAnsi=" " w:cs=" "/>
          <w:lang w:bidi="he-IL"/>
        </w:rPr>
        <w:t xml:space="preserve">dal …al … Firma digitale n.: </w:t>
      </w:r>
    </w:p>
    <w:p w14:paraId="350046DE" w14:textId="77777777" w:rsidR="0032717B" w:rsidRPr="001F010E" w:rsidRDefault="0032717B" w:rsidP="0011364D">
      <w:pPr>
        <w:spacing w:line="360" w:lineRule="auto"/>
        <w:rPr>
          <w:rFonts w:ascii=" " w:hAnsi=" " w:cs=" "/>
          <w:i/>
          <w:lang w:bidi="he-IL"/>
        </w:rPr>
      </w:pPr>
    </w:p>
    <w:p w14:paraId="66AB8418" w14:textId="4AC02BD5" w:rsidR="0032717B" w:rsidRPr="001F010E" w:rsidRDefault="0032717B" w:rsidP="0011364D">
      <w:pPr>
        <w:spacing w:line="360" w:lineRule="auto"/>
        <w:ind w:left="117" w:right="395"/>
        <w:jc w:val="both"/>
        <w:rPr>
          <w:rFonts w:ascii=" " w:hAnsi=" " w:cs=" "/>
          <w:lang w:bidi="he-IL"/>
        </w:rPr>
      </w:pPr>
      <w:r w:rsidRPr="001F010E">
        <w:rPr>
          <w:rFonts w:ascii=" " w:hAnsi=" " w:cs=" "/>
          <w:lang w:bidi="he-IL"/>
        </w:rPr>
        <w:t>ILDIRIGENTE...</w:t>
      </w:r>
      <w:r w:rsidR="004326D7" w:rsidRPr="004326D7">
        <w:t xml:space="preserve"> </w:t>
      </w:r>
      <w:r w:rsidR="004326D7" w:rsidRPr="004326D7">
        <w:rPr>
          <w:rFonts w:ascii=" " w:hAnsi=" " w:cs=" "/>
          <w:lang w:bidi="he-IL"/>
        </w:rPr>
        <w:t xml:space="preserve">Codice </w:t>
      </w:r>
      <w:proofErr w:type="gramStart"/>
      <w:r w:rsidR="004326D7" w:rsidRPr="004326D7">
        <w:rPr>
          <w:rFonts w:ascii=" " w:hAnsi=" " w:cs=" "/>
          <w:lang w:bidi="he-IL"/>
        </w:rPr>
        <w:t>Fiscale:...</w:t>
      </w:r>
      <w:proofErr w:type="gramEnd"/>
      <w:r w:rsidR="004326D7" w:rsidRPr="004326D7">
        <w:rPr>
          <w:rFonts w:ascii=" " w:hAnsi=" " w:cs=" "/>
          <w:lang w:bidi="he-IL"/>
        </w:rPr>
        <w:t>Certificatore firma digitale:...Validità firma digitale dal …al … Firma digitale n.:</w:t>
      </w:r>
    </w:p>
    <w:p w14:paraId="23019F59" w14:textId="77777777" w:rsidR="001F010E" w:rsidRPr="001F010E" w:rsidRDefault="001F010E" w:rsidP="0011364D">
      <w:pPr>
        <w:spacing w:line="360" w:lineRule="auto"/>
        <w:rPr>
          <w:rFonts w:ascii=" " w:hAnsi=" " w:cs=" "/>
          <w:lang w:bidi="he-IL"/>
        </w:rPr>
      </w:pPr>
    </w:p>
    <w:p w14:paraId="104AED8E" w14:textId="77777777" w:rsidR="00455745" w:rsidRDefault="00455745" w:rsidP="0011364D">
      <w:pPr>
        <w:spacing w:line="360" w:lineRule="auto"/>
      </w:pPr>
      <w:r>
        <w:t xml:space="preserve">  </w:t>
      </w:r>
    </w:p>
    <w:sectPr w:rsidR="004557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 ">
    <w:altName w:val="Calibri"/>
    <w:panose1 w:val="00000000000000000000"/>
    <w:charset w:val="00"/>
    <w:family w:val="swiss"/>
    <w:notTrueType/>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numFmt w:val="bullet"/>
      <w:lvlText w:val="-"/>
      <w:lvlJc w:val="left"/>
      <w:pPr>
        <w:tabs>
          <w:tab w:val="num" w:pos="720"/>
        </w:tabs>
        <w:ind w:left="720" w:hanging="360"/>
      </w:pPr>
      <w:rPr>
        <w:rFonts w:ascii=" " w:hAnsi=" "/>
      </w:rPr>
    </w:lvl>
  </w:abstractNum>
  <w:abstractNum w:abstractNumId="1" w15:restartNumberingAfterBreak="0">
    <w:nsid w:val="034D5FD7"/>
    <w:multiLevelType w:val="multilevel"/>
    <w:tmpl w:val="F8186404"/>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rPr>
        <w:rFonts w:cs=" "/>
      </w:rPr>
    </w:lvl>
    <w:lvl w:ilvl="2">
      <w:start w:val="1"/>
      <w:numFmt w:val="decimal"/>
      <w:lvlText w:val="%3."/>
      <w:lvlJc w:val="left"/>
      <w:pPr>
        <w:tabs>
          <w:tab w:val="num" w:pos="1440"/>
        </w:tabs>
        <w:ind w:left="1440" w:hanging="360"/>
      </w:pPr>
      <w:rPr>
        <w:rFonts w:cs=" "/>
      </w:rPr>
    </w:lvl>
    <w:lvl w:ilvl="3">
      <w:start w:val="1"/>
      <w:numFmt w:val="decimal"/>
      <w:lvlText w:val="%4."/>
      <w:lvlJc w:val="left"/>
      <w:pPr>
        <w:tabs>
          <w:tab w:val="num" w:pos="1800"/>
        </w:tabs>
        <w:ind w:left="1800" w:hanging="360"/>
      </w:pPr>
      <w:rPr>
        <w:rFonts w:cs=" "/>
      </w:rPr>
    </w:lvl>
    <w:lvl w:ilvl="4">
      <w:start w:val="1"/>
      <w:numFmt w:val="decimal"/>
      <w:lvlText w:val="%5."/>
      <w:lvlJc w:val="left"/>
      <w:pPr>
        <w:tabs>
          <w:tab w:val="num" w:pos="2160"/>
        </w:tabs>
        <w:ind w:left="2160" w:hanging="360"/>
      </w:pPr>
      <w:rPr>
        <w:rFonts w:cs=" "/>
      </w:rPr>
    </w:lvl>
    <w:lvl w:ilvl="5">
      <w:start w:val="1"/>
      <w:numFmt w:val="decimal"/>
      <w:lvlText w:val="%6."/>
      <w:lvlJc w:val="left"/>
      <w:pPr>
        <w:tabs>
          <w:tab w:val="num" w:pos="2520"/>
        </w:tabs>
        <w:ind w:left="2520" w:hanging="360"/>
      </w:pPr>
      <w:rPr>
        <w:rFonts w:cs=" "/>
      </w:rPr>
    </w:lvl>
    <w:lvl w:ilvl="6">
      <w:start w:val="1"/>
      <w:numFmt w:val="decimal"/>
      <w:lvlText w:val="%7."/>
      <w:lvlJc w:val="left"/>
      <w:pPr>
        <w:tabs>
          <w:tab w:val="num" w:pos="2880"/>
        </w:tabs>
        <w:ind w:left="2880" w:hanging="360"/>
      </w:pPr>
      <w:rPr>
        <w:rFonts w:cs=" "/>
      </w:rPr>
    </w:lvl>
    <w:lvl w:ilvl="7">
      <w:start w:val="1"/>
      <w:numFmt w:val="decimal"/>
      <w:lvlText w:val="%8."/>
      <w:lvlJc w:val="left"/>
      <w:pPr>
        <w:tabs>
          <w:tab w:val="num" w:pos="3240"/>
        </w:tabs>
        <w:ind w:left="3240" w:hanging="360"/>
      </w:pPr>
      <w:rPr>
        <w:rFonts w:cs=" "/>
      </w:rPr>
    </w:lvl>
    <w:lvl w:ilvl="8">
      <w:start w:val="1"/>
      <w:numFmt w:val="decimal"/>
      <w:lvlText w:val="%9."/>
      <w:lvlJc w:val="left"/>
      <w:pPr>
        <w:tabs>
          <w:tab w:val="num" w:pos="3600"/>
        </w:tabs>
        <w:ind w:left="3600" w:hanging="360"/>
      </w:pPr>
      <w:rPr>
        <w:rFonts w:cs=" "/>
      </w:rPr>
    </w:lvl>
  </w:abstractNum>
  <w:abstractNum w:abstractNumId="2" w15:restartNumberingAfterBreak="0">
    <w:nsid w:val="091048EB"/>
    <w:multiLevelType w:val="multilevel"/>
    <w:tmpl w:val="3BDA8316"/>
    <w:lvl w:ilvl="0">
      <w:start w:val="1"/>
      <w:numFmt w:val="decimal"/>
      <w:lvlText w:val="%1."/>
      <w:lvlJc w:val="left"/>
      <w:pPr>
        <w:ind w:left="720" w:hanging="360"/>
      </w:pPr>
      <w:rPr>
        <w:rFonts w:cs=" "/>
      </w:rPr>
    </w:lvl>
    <w:lvl w:ilvl="1">
      <w:start w:val="1"/>
      <w:numFmt w:val="decimal"/>
      <w:lvlText w:val="%2."/>
      <w:lvlJc w:val="left"/>
      <w:pPr>
        <w:tabs>
          <w:tab w:val="num" w:pos="1080"/>
        </w:tabs>
        <w:ind w:left="1080" w:hanging="360"/>
      </w:pPr>
      <w:rPr>
        <w:rFonts w:cs=" "/>
      </w:rPr>
    </w:lvl>
    <w:lvl w:ilvl="2">
      <w:start w:val="1"/>
      <w:numFmt w:val="decimal"/>
      <w:lvlText w:val="%3."/>
      <w:lvlJc w:val="left"/>
      <w:pPr>
        <w:tabs>
          <w:tab w:val="num" w:pos="1440"/>
        </w:tabs>
        <w:ind w:left="1440" w:hanging="360"/>
      </w:pPr>
      <w:rPr>
        <w:rFonts w:cs=" "/>
      </w:rPr>
    </w:lvl>
    <w:lvl w:ilvl="3">
      <w:start w:val="1"/>
      <w:numFmt w:val="decimal"/>
      <w:lvlText w:val="%4."/>
      <w:lvlJc w:val="left"/>
      <w:pPr>
        <w:tabs>
          <w:tab w:val="num" w:pos="1800"/>
        </w:tabs>
        <w:ind w:left="1800" w:hanging="360"/>
      </w:pPr>
      <w:rPr>
        <w:rFonts w:cs=" "/>
      </w:rPr>
    </w:lvl>
    <w:lvl w:ilvl="4">
      <w:start w:val="1"/>
      <w:numFmt w:val="decimal"/>
      <w:lvlText w:val="%5."/>
      <w:lvlJc w:val="left"/>
      <w:pPr>
        <w:tabs>
          <w:tab w:val="num" w:pos="2160"/>
        </w:tabs>
        <w:ind w:left="2160" w:hanging="360"/>
      </w:pPr>
      <w:rPr>
        <w:rFonts w:cs=" "/>
      </w:rPr>
    </w:lvl>
    <w:lvl w:ilvl="5">
      <w:start w:val="1"/>
      <w:numFmt w:val="decimal"/>
      <w:lvlText w:val="%6."/>
      <w:lvlJc w:val="left"/>
      <w:pPr>
        <w:tabs>
          <w:tab w:val="num" w:pos="2520"/>
        </w:tabs>
        <w:ind w:left="2520" w:hanging="360"/>
      </w:pPr>
      <w:rPr>
        <w:rFonts w:cs=" "/>
      </w:rPr>
    </w:lvl>
    <w:lvl w:ilvl="6">
      <w:start w:val="1"/>
      <w:numFmt w:val="decimal"/>
      <w:lvlText w:val="%7."/>
      <w:lvlJc w:val="left"/>
      <w:pPr>
        <w:tabs>
          <w:tab w:val="num" w:pos="2880"/>
        </w:tabs>
        <w:ind w:left="2880" w:hanging="360"/>
      </w:pPr>
      <w:rPr>
        <w:rFonts w:cs=" "/>
      </w:rPr>
    </w:lvl>
    <w:lvl w:ilvl="7">
      <w:start w:val="1"/>
      <w:numFmt w:val="decimal"/>
      <w:lvlText w:val="%8."/>
      <w:lvlJc w:val="left"/>
      <w:pPr>
        <w:tabs>
          <w:tab w:val="num" w:pos="3240"/>
        </w:tabs>
        <w:ind w:left="3240" w:hanging="360"/>
      </w:pPr>
      <w:rPr>
        <w:rFonts w:cs=" "/>
      </w:rPr>
    </w:lvl>
    <w:lvl w:ilvl="8">
      <w:start w:val="1"/>
      <w:numFmt w:val="decimal"/>
      <w:lvlText w:val="%9."/>
      <w:lvlJc w:val="left"/>
      <w:pPr>
        <w:tabs>
          <w:tab w:val="num" w:pos="3600"/>
        </w:tabs>
        <w:ind w:left="3600" w:hanging="360"/>
      </w:pPr>
      <w:rPr>
        <w:rFonts w:cs=" "/>
      </w:rPr>
    </w:lvl>
  </w:abstractNum>
  <w:abstractNum w:abstractNumId="3" w15:restartNumberingAfterBreak="0">
    <w:nsid w:val="177C3083"/>
    <w:multiLevelType w:val="multilevel"/>
    <w:tmpl w:val="98706580"/>
    <w:lvl w:ilvl="0">
      <w:start w:val="1"/>
      <w:numFmt w:val="lowerLetter"/>
      <w:lvlText w:val="%1."/>
      <w:lvlJc w:val="left"/>
      <w:pPr>
        <w:ind w:left="720" w:hanging="360"/>
      </w:pPr>
      <w:rPr>
        <w:rFonts w:cs=" "/>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1440"/>
        </w:tabs>
        <w:ind w:left="1440" w:hanging="360"/>
      </w:pPr>
      <w:rPr>
        <w:rFonts w:cs=" "/>
      </w:rPr>
    </w:lvl>
    <w:lvl w:ilvl="3">
      <w:start w:val="1"/>
      <w:numFmt w:val="decimal"/>
      <w:lvlText w:val="%4."/>
      <w:lvlJc w:val="left"/>
      <w:pPr>
        <w:tabs>
          <w:tab w:val="num" w:pos="1800"/>
        </w:tabs>
        <w:ind w:left="1800" w:hanging="360"/>
      </w:pPr>
      <w:rPr>
        <w:rFonts w:cs=" "/>
      </w:rPr>
    </w:lvl>
    <w:lvl w:ilvl="4">
      <w:start w:val="1"/>
      <w:numFmt w:val="decimal"/>
      <w:lvlText w:val="%5."/>
      <w:lvlJc w:val="left"/>
      <w:pPr>
        <w:tabs>
          <w:tab w:val="num" w:pos="2160"/>
        </w:tabs>
        <w:ind w:left="2160" w:hanging="360"/>
      </w:pPr>
      <w:rPr>
        <w:rFonts w:cs=" "/>
      </w:rPr>
    </w:lvl>
    <w:lvl w:ilvl="5">
      <w:start w:val="1"/>
      <w:numFmt w:val="decimal"/>
      <w:lvlText w:val="%6."/>
      <w:lvlJc w:val="left"/>
      <w:pPr>
        <w:tabs>
          <w:tab w:val="num" w:pos="2520"/>
        </w:tabs>
        <w:ind w:left="2520" w:hanging="360"/>
      </w:pPr>
      <w:rPr>
        <w:rFonts w:cs=" "/>
      </w:rPr>
    </w:lvl>
    <w:lvl w:ilvl="6">
      <w:start w:val="1"/>
      <w:numFmt w:val="decimal"/>
      <w:lvlText w:val="%7."/>
      <w:lvlJc w:val="left"/>
      <w:pPr>
        <w:tabs>
          <w:tab w:val="num" w:pos="2880"/>
        </w:tabs>
        <w:ind w:left="2880" w:hanging="360"/>
      </w:pPr>
      <w:rPr>
        <w:rFonts w:cs=" "/>
      </w:rPr>
    </w:lvl>
    <w:lvl w:ilvl="7">
      <w:start w:val="1"/>
      <w:numFmt w:val="decimal"/>
      <w:lvlText w:val="%8."/>
      <w:lvlJc w:val="left"/>
      <w:pPr>
        <w:tabs>
          <w:tab w:val="num" w:pos="3240"/>
        </w:tabs>
        <w:ind w:left="3240" w:hanging="360"/>
      </w:pPr>
      <w:rPr>
        <w:rFonts w:cs=" "/>
      </w:rPr>
    </w:lvl>
    <w:lvl w:ilvl="8">
      <w:start w:val="1"/>
      <w:numFmt w:val="decimal"/>
      <w:lvlText w:val="%9."/>
      <w:lvlJc w:val="left"/>
      <w:pPr>
        <w:tabs>
          <w:tab w:val="num" w:pos="3600"/>
        </w:tabs>
        <w:ind w:left="3600" w:hanging="360"/>
      </w:pPr>
      <w:rPr>
        <w:rFonts w:cs=" "/>
      </w:rPr>
    </w:lvl>
  </w:abstractNum>
  <w:abstractNum w:abstractNumId="4" w15:restartNumberingAfterBreak="0">
    <w:nsid w:val="22C4707A"/>
    <w:multiLevelType w:val="multilevel"/>
    <w:tmpl w:val="9DCE6D96"/>
    <w:lvl w:ilvl="0">
      <w:start w:val="1"/>
      <w:numFmt w:val="upperLetter"/>
      <w:lvlText w:val="%1."/>
      <w:lvlJc w:val="left"/>
      <w:pPr>
        <w:ind w:left="720" w:hanging="360"/>
      </w:pPr>
      <w:rPr>
        <w:rFonts w:cs=" "/>
      </w:rPr>
    </w:lvl>
    <w:lvl w:ilvl="1">
      <w:start w:val="1"/>
      <w:numFmt w:val="lowerLetter"/>
      <w:lvlText w:val="%2."/>
      <w:lvlJc w:val="left"/>
      <w:pPr>
        <w:ind w:left="1080" w:hanging="360"/>
      </w:pPr>
      <w:rPr>
        <w:rFonts w:cs=" "/>
      </w:rPr>
    </w:lvl>
    <w:lvl w:ilvl="2">
      <w:start w:val="1"/>
      <w:numFmt w:val="decimal"/>
      <w:lvlText w:val="%3."/>
      <w:lvlJc w:val="left"/>
      <w:pPr>
        <w:tabs>
          <w:tab w:val="num" w:pos="1440"/>
        </w:tabs>
        <w:ind w:left="1440" w:hanging="360"/>
      </w:pPr>
      <w:rPr>
        <w:rFonts w:cs=" "/>
      </w:rPr>
    </w:lvl>
    <w:lvl w:ilvl="3">
      <w:start w:val="1"/>
      <w:numFmt w:val="decimal"/>
      <w:lvlText w:val="%4."/>
      <w:lvlJc w:val="left"/>
      <w:pPr>
        <w:tabs>
          <w:tab w:val="num" w:pos="1800"/>
        </w:tabs>
        <w:ind w:left="1800" w:hanging="360"/>
      </w:pPr>
      <w:rPr>
        <w:rFonts w:cs=" "/>
      </w:rPr>
    </w:lvl>
    <w:lvl w:ilvl="4">
      <w:start w:val="1"/>
      <w:numFmt w:val="decimal"/>
      <w:lvlText w:val="%5."/>
      <w:lvlJc w:val="left"/>
      <w:pPr>
        <w:tabs>
          <w:tab w:val="num" w:pos="2160"/>
        </w:tabs>
        <w:ind w:left="2160" w:hanging="360"/>
      </w:pPr>
      <w:rPr>
        <w:rFonts w:cs=" "/>
      </w:rPr>
    </w:lvl>
    <w:lvl w:ilvl="5">
      <w:start w:val="1"/>
      <w:numFmt w:val="decimal"/>
      <w:lvlText w:val="%6."/>
      <w:lvlJc w:val="left"/>
      <w:pPr>
        <w:tabs>
          <w:tab w:val="num" w:pos="2520"/>
        </w:tabs>
        <w:ind w:left="2520" w:hanging="360"/>
      </w:pPr>
      <w:rPr>
        <w:rFonts w:cs=" "/>
      </w:rPr>
    </w:lvl>
    <w:lvl w:ilvl="6">
      <w:start w:val="1"/>
      <w:numFmt w:val="decimal"/>
      <w:lvlText w:val="%7."/>
      <w:lvlJc w:val="left"/>
      <w:pPr>
        <w:tabs>
          <w:tab w:val="num" w:pos="2880"/>
        </w:tabs>
        <w:ind w:left="2880" w:hanging="360"/>
      </w:pPr>
      <w:rPr>
        <w:rFonts w:cs=" "/>
      </w:rPr>
    </w:lvl>
    <w:lvl w:ilvl="7">
      <w:start w:val="1"/>
      <w:numFmt w:val="decimal"/>
      <w:lvlText w:val="%8."/>
      <w:lvlJc w:val="left"/>
      <w:pPr>
        <w:tabs>
          <w:tab w:val="num" w:pos="3240"/>
        </w:tabs>
        <w:ind w:left="3240" w:hanging="360"/>
      </w:pPr>
      <w:rPr>
        <w:rFonts w:cs=" "/>
      </w:rPr>
    </w:lvl>
    <w:lvl w:ilvl="8">
      <w:start w:val="1"/>
      <w:numFmt w:val="decimal"/>
      <w:lvlText w:val="%9."/>
      <w:lvlJc w:val="left"/>
      <w:pPr>
        <w:tabs>
          <w:tab w:val="num" w:pos="3600"/>
        </w:tabs>
        <w:ind w:left="3600" w:hanging="360"/>
      </w:pPr>
      <w:rPr>
        <w:rFonts w:cs=" "/>
      </w:rPr>
    </w:lvl>
  </w:abstractNum>
  <w:abstractNum w:abstractNumId="5" w15:restartNumberingAfterBreak="0">
    <w:nsid w:val="29461E68"/>
    <w:multiLevelType w:val="hybridMultilevel"/>
    <w:tmpl w:val="48F411FC"/>
    <w:lvl w:ilvl="0" w:tplc="04100001">
      <w:start w:val="1"/>
      <w:numFmt w:val="bullet"/>
      <w:lvlText w:val=""/>
      <w:lvlJc w:val="left"/>
      <w:pPr>
        <w:ind w:left="837" w:hanging="360"/>
      </w:pPr>
      <w:rPr>
        <w:rFonts w:ascii="Symbol" w:hAnsi="Symbol" w:hint="default"/>
      </w:rPr>
    </w:lvl>
    <w:lvl w:ilvl="1" w:tplc="04100003" w:tentative="1">
      <w:start w:val="1"/>
      <w:numFmt w:val="bullet"/>
      <w:lvlText w:val="o"/>
      <w:lvlJc w:val="left"/>
      <w:pPr>
        <w:ind w:left="1557" w:hanging="360"/>
      </w:pPr>
      <w:rPr>
        <w:rFonts w:ascii="Courier New" w:hAnsi="Courier New" w:cs="Courier New" w:hint="default"/>
      </w:rPr>
    </w:lvl>
    <w:lvl w:ilvl="2" w:tplc="04100005" w:tentative="1">
      <w:start w:val="1"/>
      <w:numFmt w:val="bullet"/>
      <w:lvlText w:val=""/>
      <w:lvlJc w:val="left"/>
      <w:pPr>
        <w:ind w:left="2277" w:hanging="360"/>
      </w:pPr>
      <w:rPr>
        <w:rFonts w:ascii="Wingdings" w:hAnsi="Wingdings" w:hint="default"/>
      </w:rPr>
    </w:lvl>
    <w:lvl w:ilvl="3" w:tplc="04100001" w:tentative="1">
      <w:start w:val="1"/>
      <w:numFmt w:val="bullet"/>
      <w:lvlText w:val=""/>
      <w:lvlJc w:val="left"/>
      <w:pPr>
        <w:ind w:left="2997" w:hanging="360"/>
      </w:pPr>
      <w:rPr>
        <w:rFonts w:ascii="Symbol" w:hAnsi="Symbol" w:hint="default"/>
      </w:rPr>
    </w:lvl>
    <w:lvl w:ilvl="4" w:tplc="04100003" w:tentative="1">
      <w:start w:val="1"/>
      <w:numFmt w:val="bullet"/>
      <w:lvlText w:val="o"/>
      <w:lvlJc w:val="left"/>
      <w:pPr>
        <w:ind w:left="3717" w:hanging="360"/>
      </w:pPr>
      <w:rPr>
        <w:rFonts w:ascii="Courier New" w:hAnsi="Courier New" w:cs="Courier New" w:hint="default"/>
      </w:rPr>
    </w:lvl>
    <w:lvl w:ilvl="5" w:tplc="04100005" w:tentative="1">
      <w:start w:val="1"/>
      <w:numFmt w:val="bullet"/>
      <w:lvlText w:val=""/>
      <w:lvlJc w:val="left"/>
      <w:pPr>
        <w:ind w:left="4437" w:hanging="360"/>
      </w:pPr>
      <w:rPr>
        <w:rFonts w:ascii="Wingdings" w:hAnsi="Wingdings" w:hint="default"/>
      </w:rPr>
    </w:lvl>
    <w:lvl w:ilvl="6" w:tplc="04100001" w:tentative="1">
      <w:start w:val="1"/>
      <w:numFmt w:val="bullet"/>
      <w:lvlText w:val=""/>
      <w:lvlJc w:val="left"/>
      <w:pPr>
        <w:ind w:left="5157" w:hanging="360"/>
      </w:pPr>
      <w:rPr>
        <w:rFonts w:ascii="Symbol" w:hAnsi="Symbol" w:hint="default"/>
      </w:rPr>
    </w:lvl>
    <w:lvl w:ilvl="7" w:tplc="04100003" w:tentative="1">
      <w:start w:val="1"/>
      <w:numFmt w:val="bullet"/>
      <w:lvlText w:val="o"/>
      <w:lvlJc w:val="left"/>
      <w:pPr>
        <w:ind w:left="5877" w:hanging="360"/>
      </w:pPr>
      <w:rPr>
        <w:rFonts w:ascii="Courier New" w:hAnsi="Courier New" w:cs="Courier New" w:hint="default"/>
      </w:rPr>
    </w:lvl>
    <w:lvl w:ilvl="8" w:tplc="04100005" w:tentative="1">
      <w:start w:val="1"/>
      <w:numFmt w:val="bullet"/>
      <w:lvlText w:val=""/>
      <w:lvlJc w:val="left"/>
      <w:pPr>
        <w:ind w:left="6597" w:hanging="360"/>
      </w:pPr>
      <w:rPr>
        <w:rFonts w:ascii="Wingdings" w:hAnsi="Wingdings" w:hint="default"/>
      </w:rPr>
    </w:lvl>
  </w:abstractNum>
  <w:abstractNum w:abstractNumId="6" w15:restartNumberingAfterBreak="0">
    <w:nsid w:val="33452B70"/>
    <w:multiLevelType w:val="multilevel"/>
    <w:tmpl w:val="2D6616EA"/>
    <w:lvl w:ilvl="0">
      <w:start w:val="1"/>
      <w:numFmt w:val="upperLetter"/>
      <w:lvlText w:val="%1."/>
      <w:lvlJc w:val="left"/>
      <w:pPr>
        <w:ind w:left="720" w:hanging="360"/>
      </w:pPr>
      <w:rPr>
        <w:rFonts w:cs=" "/>
      </w:rPr>
    </w:lvl>
    <w:lvl w:ilvl="1">
      <w:start w:val="1"/>
      <w:numFmt w:val="decimal"/>
      <w:lvlText w:val="%2."/>
      <w:lvlJc w:val="left"/>
      <w:pPr>
        <w:tabs>
          <w:tab w:val="num" w:pos="1080"/>
        </w:tabs>
        <w:ind w:left="1080" w:hanging="360"/>
      </w:pPr>
      <w:rPr>
        <w:rFonts w:cs=" "/>
      </w:rPr>
    </w:lvl>
    <w:lvl w:ilvl="2">
      <w:start w:val="1"/>
      <w:numFmt w:val="decimal"/>
      <w:lvlText w:val="%3."/>
      <w:lvlJc w:val="left"/>
      <w:pPr>
        <w:tabs>
          <w:tab w:val="num" w:pos="1440"/>
        </w:tabs>
        <w:ind w:left="1440" w:hanging="360"/>
      </w:pPr>
      <w:rPr>
        <w:rFonts w:cs=" "/>
      </w:rPr>
    </w:lvl>
    <w:lvl w:ilvl="3">
      <w:start w:val="1"/>
      <w:numFmt w:val="decimal"/>
      <w:lvlText w:val="%4."/>
      <w:lvlJc w:val="left"/>
      <w:pPr>
        <w:tabs>
          <w:tab w:val="num" w:pos="1800"/>
        </w:tabs>
        <w:ind w:left="1800" w:hanging="360"/>
      </w:pPr>
      <w:rPr>
        <w:rFonts w:cs=" "/>
      </w:rPr>
    </w:lvl>
    <w:lvl w:ilvl="4">
      <w:start w:val="1"/>
      <w:numFmt w:val="decimal"/>
      <w:lvlText w:val="%5."/>
      <w:lvlJc w:val="left"/>
      <w:pPr>
        <w:tabs>
          <w:tab w:val="num" w:pos="2160"/>
        </w:tabs>
        <w:ind w:left="2160" w:hanging="360"/>
      </w:pPr>
      <w:rPr>
        <w:rFonts w:cs=" "/>
      </w:rPr>
    </w:lvl>
    <w:lvl w:ilvl="5">
      <w:start w:val="1"/>
      <w:numFmt w:val="decimal"/>
      <w:lvlText w:val="%6."/>
      <w:lvlJc w:val="left"/>
      <w:pPr>
        <w:tabs>
          <w:tab w:val="num" w:pos="2520"/>
        </w:tabs>
        <w:ind w:left="2520" w:hanging="360"/>
      </w:pPr>
      <w:rPr>
        <w:rFonts w:cs=" "/>
      </w:rPr>
    </w:lvl>
    <w:lvl w:ilvl="6">
      <w:start w:val="1"/>
      <w:numFmt w:val="decimal"/>
      <w:lvlText w:val="%7."/>
      <w:lvlJc w:val="left"/>
      <w:pPr>
        <w:tabs>
          <w:tab w:val="num" w:pos="2880"/>
        </w:tabs>
        <w:ind w:left="2880" w:hanging="360"/>
      </w:pPr>
      <w:rPr>
        <w:rFonts w:cs=" "/>
      </w:rPr>
    </w:lvl>
    <w:lvl w:ilvl="7">
      <w:start w:val="1"/>
      <w:numFmt w:val="decimal"/>
      <w:lvlText w:val="%8."/>
      <w:lvlJc w:val="left"/>
      <w:pPr>
        <w:tabs>
          <w:tab w:val="num" w:pos="3240"/>
        </w:tabs>
        <w:ind w:left="3240" w:hanging="360"/>
      </w:pPr>
      <w:rPr>
        <w:rFonts w:cs=" "/>
      </w:rPr>
    </w:lvl>
    <w:lvl w:ilvl="8">
      <w:start w:val="1"/>
      <w:numFmt w:val="decimal"/>
      <w:lvlText w:val="%9."/>
      <w:lvlJc w:val="left"/>
      <w:pPr>
        <w:tabs>
          <w:tab w:val="num" w:pos="3600"/>
        </w:tabs>
        <w:ind w:left="3600" w:hanging="360"/>
      </w:pPr>
      <w:rPr>
        <w:rFonts w:cs=" "/>
      </w:rPr>
    </w:lvl>
  </w:abstractNum>
  <w:abstractNum w:abstractNumId="7" w15:restartNumberingAfterBreak="0">
    <w:nsid w:val="36A05B02"/>
    <w:multiLevelType w:val="multilevel"/>
    <w:tmpl w:val="275437FA"/>
    <w:lvl w:ilvl="0">
      <w:start w:val="1"/>
      <w:numFmt w:val="lowerLetter"/>
      <w:lvlText w:val="%1."/>
      <w:lvlJc w:val="left"/>
      <w:pPr>
        <w:ind w:left="720" w:hanging="360"/>
      </w:pPr>
      <w:rPr>
        <w:rFonts w:cs=" "/>
      </w:rPr>
    </w:lvl>
    <w:lvl w:ilvl="1">
      <w:start w:val="1"/>
      <w:numFmt w:val="decimal"/>
      <w:lvlText w:val="%2."/>
      <w:lvlJc w:val="left"/>
      <w:pPr>
        <w:tabs>
          <w:tab w:val="num" w:pos="1080"/>
        </w:tabs>
        <w:ind w:left="1080" w:hanging="360"/>
      </w:pPr>
      <w:rPr>
        <w:rFonts w:cs=" "/>
      </w:rPr>
    </w:lvl>
    <w:lvl w:ilvl="2">
      <w:start w:val="1"/>
      <w:numFmt w:val="decimal"/>
      <w:lvlText w:val="%3."/>
      <w:lvlJc w:val="left"/>
      <w:pPr>
        <w:tabs>
          <w:tab w:val="num" w:pos="1440"/>
        </w:tabs>
        <w:ind w:left="1440" w:hanging="360"/>
      </w:pPr>
      <w:rPr>
        <w:rFonts w:cs=" "/>
      </w:rPr>
    </w:lvl>
    <w:lvl w:ilvl="3">
      <w:start w:val="1"/>
      <w:numFmt w:val="decimal"/>
      <w:lvlText w:val="%4."/>
      <w:lvlJc w:val="left"/>
      <w:pPr>
        <w:tabs>
          <w:tab w:val="num" w:pos="1800"/>
        </w:tabs>
        <w:ind w:left="1800" w:hanging="360"/>
      </w:pPr>
      <w:rPr>
        <w:rFonts w:cs=" "/>
      </w:rPr>
    </w:lvl>
    <w:lvl w:ilvl="4">
      <w:start w:val="1"/>
      <w:numFmt w:val="decimal"/>
      <w:lvlText w:val="%5."/>
      <w:lvlJc w:val="left"/>
      <w:pPr>
        <w:tabs>
          <w:tab w:val="num" w:pos="2160"/>
        </w:tabs>
        <w:ind w:left="2160" w:hanging="360"/>
      </w:pPr>
      <w:rPr>
        <w:rFonts w:cs=" "/>
      </w:rPr>
    </w:lvl>
    <w:lvl w:ilvl="5">
      <w:start w:val="1"/>
      <w:numFmt w:val="decimal"/>
      <w:lvlText w:val="%6."/>
      <w:lvlJc w:val="left"/>
      <w:pPr>
        <w:tabs>
          <w:tab w:val="num" w:pos="2520"/>
        </w:tabs>
        <w:ind w:left="2520" w:hanging="360"/>
      </w:pPr>
      <w:rPr>
        <w:rFonts w:cs=" "/>
      </w:rPr>
    </w:lvl>
    <w:lvl w:ilvl="6">
      <w:start w:val="1"/>
      <w:numFmt w:val="decimal"/>
      <w:lvlText w:val="%7."/>
      <w:lvlJc w:val="left"/>
      <w:pPr>
        <w:tabs>
          <w:tab w:val="num" w:pos="2880"/>
        </w:tabs>
        <w:ind w:left="2880" w:hanging="360"/>
      </w:pPr>
      <w:rPr>
        <w:rFonts w:cs=" "/>
      </w:rPr>
    </w:lvl>
    <w:lvl w:ilvl="7">
      <w:start w:val="1"/>
      <w:numFmt w:val="decimal"/>
      <w:lvlText w:val="%8."/>
      <w:lvlJc w:val="left"/>
      <w:pPr>
        <w:tabs>
          <w:tab w:val="num" w:pos="3240"/>
        </w:tabs>
        <w:ind w:left="3240" w:hanging="360"/>
      </w:pPr>
      <w:rPr>
        <w:rFonts w:cs=" "/>
      </w:rPr>
    </w:lvl>
    <w:lvl w:ilvl="8">
      <w:start w:val="1"/>
      <w:numFmt w:val="decimal"/>
      <w:lvlText w:val="%9."/>
      <w:lvlJc w:val="left"/>
      <w:pPr>
        <w:tabs>
          <w:tab w:val="num" w:pos="3600"/>
        </w:tabs>
        <w:ind w:left="3600" w:hanging="360"/>
      </w:pPr>
      <w:rPr>
        <w:rFonts w:cs=" "/>
      </w:rPr>
    </w:lvl>
  </w:abstractNum>
  <w:abstractNum w:abstractNumId="8" w15:restartNumberingAfterBreak="0">
    <w:nsid w:val="3A66091B"/>
    <w:multiLevelType w:val="multilevel"/>
    <w:tmpl w:val="1B3C1DF6"/>
    <w:lvl w:ilvl="0">
      <w:start w:val="1"/>
      <w:numFmt w:val="lowerLetter"/>
      <w:lvlText w:val="%1."/>
      <w:lvlJc w:val="left"/>
      <w:pPr>
        <w:ind w:left="720" w:hanging="360"/>
      </w:pPr>
      <w:rPr>
        <w:rFonts w:cs=" "/>
      </w:r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1440"/>
        </w:tabs>
        <w:ind w:left="1440" w:hanging="360"/>
      </w:pPr>
      <w:rPr>
        <w:rFonts w:cs=" "/>
      </w:rPr>
    </w:lvl>
    <w:lvl w:ilvl="3">
      <w:start w:val="1"/>
      <w:numFmt w:val="decimal"/>
      <w:lvlText w:val="%4."/>
      <w:lvlJc w:val="left"/>
      <w:pPr>
        <w:tabs>
          <w:tab w:val="num" w:pos="1800"/>
        </w:tabs>
        <w:ind w:left="1800" w:hanging="360"/>
      </w:pPr>
      <w:rPr>
        <w:rFonts w:cs=" "/>
      </w:rPr>
    </w:lvl>
    <w:lvl w:ilvl="4">
      <w:start w:val="1"/>
      <w:numFmt w:val="decimal"/>
      <w:lvlText w:val="%5."/>
      <w:lvlJc w:val="left"/>
      <w:pPr>
        <w:tabs>
          <w:tab w:val="num" w:pos="2160"/>
        </w:tabs>
        <w:ind w:left="2160" w:hanging="360"/>
      </w:pPr>
      <w:rPr>
        <w:rFonts w:cs=" "/>
      </w:rPr>
    </w:lvl>
    <w:lvl w:ilvl="5">
      <w:start w:val="1"/>
      <w:numFmt w:val="decimal"/>
      <w:lvlText w:val="%6."/>
      <w:lvlJc w:val="left"/>
      <w:pPr>
        <w:tabs>
          <w:tab w:val="num" w:pos="2520"/>
        </w:tabs>
        <w:ind w:left="2520" w:hanging="360"/>
      </w:pPr>
      <w:rPr>
        <w:rFonts w:cs=" "/>
      </w:rPr>
    </w:lvl>
    <w:lvl w:ilvl="6">
      <w:start w:val="1"/>
      <w:numFmt w:val="decimal"/>
      <w:lvlText w:val="%7."/>
      <w:lvlJc w:val="left"/>
      <w:pPr>
        <w:tabs>
          <w:tab w:val="num" w:pos="2880"/>
        </w:tabs>
        <w:ind w:left="2880" w:hanging="360"/>
      </w:pPr>
      <w:rPr>
        <w:rFonts w:cs=" "/>
      </w:rPr>
    </w:lvl>
    <w:lvl w:ilvl="7">
      <w:start w:val="1"/>
      <w:numFmt w:val="decimal"/>
      <w:lvlText w:val="%8."/>
      <w:lvlJc w:val="left"/>
      <w:pPr>
        <w:tabs>
          <w:tab w:val="num" w:pos="3240"/>
        </w:tabs>
        <w:ind w:left="3240" w:hanging="360"/>
      </w:pPr>
      <w:rPr>
        <w:rFonts w:cs=" "/>
      </w:rPr>
    </w:lvl>
    <w:lvl w:ilvl="8">
      <w:start w:val="1"/>
      <w:numFmt w:val="decimal"/>
      <w:lvlText w:val="%9."/>
      <w:lvlJc w:val="left"/>
      <w:pPr>
        <w:tabs>
          <w:tab w:val="num" w:pos="3600"/>
        </w:tabs>
        <w:ind w:left="3600" w:hanging="360"/>
      </w:pPr>
      <w:rPr>
        <w:rFonts w:cs=" "/>
      </w:rPr>
    </w:lvl>
  </w:abstractNum>
  <w:abstractNum w:abstractNumId="9" w15:restartNumberingAfterBreak="0">
    <w:nsid w:val="41064AD2"/>
    <w:multiLevelType w:val="multilevel"/>
    <w:tmpl w:val="330CB946"/>
    <w:lvl w:ilvl="0">
      <w:start w:val="1"/>
      <w:numFmt w:val="upperLetter"/>
      <w:lvlText w:val="%1."/>
      <w:lvlJc w:val="left"/>
      <w:pPr>
        <w:ind w:left="720" w:hanging="360"/>
      </w:pPr>
      <w:rPr>
        <w:rFonts w:cs=" "/>
      </w:rPr>
    </w:lvl>
    <w:lvl w:ilvl="1">
      <w:start w:val="1"/>
      <w:numFmt w:val="decimal"/>
      <w:lvlText w:val="%2."/>
      <w:lvlJc w:val="left"/>
      <w:pPr>
        <w:tabs>
          <w:tab w:val="num" w:pos="1080"/>
        </w:tabs>
        <w:ind w:left="1080" w:hanging="360"/>
      </w:pPr>
      <w:rPr>
        <w:rFonts w:cs=" "/>
      </w:rPr>
    </w:lvl>
    <w:lvl w:ilvl="2">
      <w:start w:val="1"/>
      <w:numFmt w:val="decimal"/>
      <w:lvlText w:val="%3."/>
      <w:lvlJc w:val="left"/>
      <w:pPr>
        <w:tabs>
          <w:tab w:val="num" w:pos="1440"/>
        </w:tabs>
        <w:ind w:left="1440" w:hanging="360"/>
      </w:pPr>
      <w:rPr>
        <w:rFonts w:cs=" "/>
      </w:rPr>
    </w:lvl>
    <w:lvl w:ilvl="3">
      <w:start w:val="1"/>
      <w:numFmt w:val="decimal"/>
      <w:lvlText w:val="%4."/>
      <w:lvlJc w:val="left"/>
      <w:pPr>
        <w:tabs>
          <w:tab w:val="num" w:pos="1800"/>
        </w:tabs>
        <w:ind w:left="1800" w:hanging="360"/>
      </w:pPr>
      <w:rPr>
        <w:rFonts w:cs=" "/>
      </w:rPr>
    </w:lvl>
    <w:lvl w:ilvl="4">
      <w:start w:val="1"/>
      <w:numFmt w:val="decimal"/>
      <w:lvlText w:val="%5."/>
      <w:lvlJc w:val="left"/>
      <w:pPr>
        <w:tabs>
          <w:tab w:val="num" w:pos="2160"/>
        </w:tabs>
        <w:ind w:left="2160" w:hanging="360"/>
      </w:pPr>
      <w:rPr>
        <w:rFonts w:cs=" "/>
      </w:rPr>
    </w:lvl>
    <w:lvl w:ilvl="5">
      <w:start w:val="1"/>
      <w:numFmt w:val="decimal"/>
      <w:lvlText w:val="%6."/>
      <w:lvlJc w:val="left"/>
      <w:pPr>
        <w:tabs>
          <w:tab w:val="num" w:pos="2520"/>
        </w:tabs>
        <w:ind w:left="2520" w:hanging="360"/>
      </w:pPr>
      <w:rPr>
        <w:rFonts w:cs=" "/>
      </w:rPr>
    </w:lvl>
    <w:lvl w:ilvl="6">
      <w:start w:val="1"/>
      <w:numFmt w:val="decimal"/>
      <w:lvlText w:val="%7."/>
      <w:lvlJc w:val="left"/>
      <w:pPr>
        <w:tabs>
          <w:tab w:val="num" w:pos="2880"/>
        </w:tabs>
        <w:ind w:left="2880" w:hanging="360"/>
      </w:pPr>
      <w:rPr>
        <w:rFonts w:cs=" "/>
      </w:rPr>
    </w:lvl>
    <w:lvl w:ilvl="7">
      <w:start w:val="1"/>
      <w:numFmt w:val="decimal"/>
      <w:lvlText w:val="%8."/>
      <w:lvlJc w:val="left"/>
      <w:pPr>
        <w:tabs>
          <w:tab w:val="num" w:pos="3240"/>
        </w:tabs>
        <w:ind w:left="3240" w:hanging="360"/>
      </w:pPr>
      <w:rPr>
        <w:rFonts w:cs=" "/>
      </w:rPr>
    </w:lvl>
    <w:lvl w:ilvl="8">
      <w:start w:val="1"/>
      <w:numFmt w:val="decimal"/>
      <w:lvlText w:val="%9."/>
      <w:lvlJc w:val="left"/>
      <w:pPr>
        <w:tabs>
          <w:tab w:val="num" w:pos="3600"/>
        </w:tabs>
        <w:ind w:left="3600" w:hanging="360"/>
      </w:pPr>
      <w:rPr>
        <w:rFonts w:cs=" "/>
      </w:rPr>
    </w:lvl>
  </w:abstractNum>
  <w:abstractNum w:abstractNumId="10" w15:restartNumberingAfterBreak="0">
    <w:nsid w:val="43BB2ACD"/>
    <w:multiLevelType w:val="multilevel"/>
    <w:tmpl w:val="609E019E"/>
    <w:lvl w:ilvl="0">
      <w:start w:val="1"/>
      <w:numFmt w:val="upperLetter"/>
      <w:lvlText w:val="%1."/>
      <w:lvlJc w:val="left"/>
      <w:pPr>
        <w:ind w:left="720" w:hanging="360"/>
      </w:pPr>
      <w:rPr>
        <w:rFonts w:cs=" "/>
      </w:rPr>
    </w:lvl>
    <w:lvl w:ilvl="1">
      <w:start w:val="1"/>
      <w:numFmt w:val="decimal"/>
      <w:lvlText w:val="%2."/>
      <w:lvlJc w:val="left"/>
      <w:pPr>
        <w:tabs>
          <w:tab w:val="num" w:pos="1080"/>
        </w:tabs>
        <w:ind w:left="1080" w:hanging="360"/>
      </w:pPr>
      <w:rPr>
        <w:rFonts w:cs=" "/>
      </w:rPr>
    </w:lvl>
    <w:lvl w:ilvl="2">
      <w:start w:val="1"/>
      <w:numFmt w:val="decimal"/>
      <w:lvlText w:val="%3."/>
      <w:lvlJc w:val="left"/>
      <w:pPr>
        <w:tabs>
          <w:tab w:val="num" w:pos="1440"/>
        </w:tabs>
        <w:ind w:left="1440" w:hanging="360"/>
      </w:pPr>
      <w:rPr>
        <w:rFonts w:cs=" "/>
      </w:rPr>
    </w:lvl>
    <w:lvl w:ilvl="3">
      <w:start w:val="1"/>
      <w:numFmt w:val="decimal"/>
      <w:lvlText w:val="%4."/>
      <w:lvlJc w:val="left"/>
      <w:pPr>
        <w:tabs>
          <w:tab w:val="num" w:pos="1800"/>
        </w:tabs>
        <w:ind w:left="1800" w:hanging="360"/>
      </w:pPr>
      <w:rPr>
        <w:rFonts w:cs=" "/>
      </w:rPr>
    </w:lvl>
    <w:lvl w:ilvl="4">
      <w:start w:val="1"/>
      <w:numFmt w:val="decimal"/>
      <w:lvlText w:val="%5."/>
      <w:lvlJc w:val="left"/>
      <w:pPr>
        <w:tabs>
          <w:tab w:val="num" w:pos="2160"/>
        </w:tabs>
        <w:ind w:left="2160" w:hanging="360"/>
      </w:pPr>
      <w:rPr>
        <w:rFonts w:cs=" "/>
      </w:rPr>
    </w:lvl>
    <w:lvl w:ilvl="5">
      <w:start w:val="1"/>
      <w:numFmt w:val="decimal"/>
      <w:lvlText w:val="%6."/>
      <w:lvlJc w:val="left"/>
      <w:pPr>
        <w:tabs>
          <w:tab w:val="num" w:pos="2520"/>
        </w:tabs>
        <w:ind w:left="2520" w:hanging="360"/>
      </w:pPr>
      <w:rPr>
        <w:rFonts w:cs=" "/>
      </w:rPr>
    </w:lvl>
    <w:lvl w:ilvl="6">
      <w:start w:val="1"/>
      <w:numFmt w:val="decimal"/>
      <w:lvlText w:val="%7."/>
      <w:lvlJc w:val="left"/>
      <w:pPr>
        <w:tabs>
          <w:tab w:val="num" w:pos="2880"/>
        </w:tabs>
        <w:ind w:left="2880" w:hanging="360"/>
      </w:pPr>
      <w:rPr>
        <w:rFonts w:cs=" "/>
      </w:rPr>
    </w:lvl>
    <w:lvl w:ilvl="7">
      <w:start w:val="1"/>
      <w:numFmt w:val="decimal"/>
      <w:lvlText w:val="%8."/>
      <w:lvlJc w:val="left"/>
      <w:pPr>
        <w:tabs>
          <w:tab w:val="num" w:pos="3240"/>
        </w:tabs>
        <w:ind w:left="3240" w:hanging="360"/>
      </w:pPr>
      <w:rPr>
        <w:rFonts w:cs=" "/>
      </w:rPr>
    </w:lvl>
    <w:lvl w:ilvl="8">
      <w:start w:val="1"/>
      <w:numFmt w:val="decimal"/>
      <w:lvlText w:val="%9."/>
      <w:lvlJc w:val="left"/>
      <w:pPr>
        <w:tabs>
          <w:tab w:val="num" w:pos="3600"/>
        </w:tabs>
        <w:ind w:left="3600" w:hanging="360"/>
      </w:pPr>
      <w:rPr>
        <w:rFonts w:cs=" "/>
      </w:rPr>
    </w:lvl>
  </w:abstractNum>
  <w:abstractNum w:abstractNumId="11" w15:restartNumberingAfterBreak="0">
    <w:nsid w:val="59526DA2"/>
    <w:multiLevelType w:val="multilevel"/>
    <w:tmpl w:val="3E98D9E2"/>
    <w:lvl w:ilvl="0">
      <w:start w:val="1"/>
      <w:numFmt w:val="decimal"/>
      <w:pStyle w:val="SPA01"/>
      <w:lvlText w:val="%1."/>
      <w:lvlJc w:val="left"/>
      <w:pPr>
        <w:tabs>
          <w:tab w:val="num" w:pos="720"/>
        </w:tabs>
        <w:ind w:left="720" w:hanging="720"/>
      </w:pPr>
      <w:rPr>
        <w:rFonts w:cs=" "/>
      </w:rPr>
    </w:lvl>
    <w:lvl w:ilvl="1">
      <w:start w:val="1"/>
      <w:numFmt w:val="decimal"/>
      <w:lvlText w:val="%2."/>
      <w:lvlJc w:val="left"/>
      <w:pPr>
        <w:tabs>
          <w:tab w:val="num" w:pos="1440"/>
        </w:tabs>
        <w:ind w:left="1440" w:hanging="720"/>
      </w:pPr>
      <w:rPr>
        <w:rFonts w:cs=" "/>
      </w:rPr>
    </w:lvl>
    <w:lvl w:ilvl="2">
      <w:start w:val="1"/>
      <w:numFmt w:val="decimal"/>
      <w:lvlText w:val="%3."/>
      <w:lvlJc w:val="left"/>
      <w:pPr>
        <w:tabs>
          <w:tab w:val="num" w:pos="2160"/>
        </w:tabs>
        <w:ind w:left="2160" w:hanging="720"/>
      </w:pPr>
      <w:rPr>
        <w:rFonts w:cs=" "/>
      </w:rPr>
    </w:lvl>
    <w:lvl w:ilvl="3">
      <w:start w:val="1"/>
      <w:numFmt w:val="decimal"/>
      <w:lvlText w:val="%4."/>
      <w:lvlJc w:val="left"/>
      <w:pPr>
        <w:tabs>
          <w:tab w:val="num" w:pos="2880"/>
        </w:tabs>
        <w:ind w:left="2880" w:hanging="720"/>
      </w:pPr>
      <w:rPr>
        <w:rFonts w:cs=" "/>
      </w:rPr>
    </w:lvl>
    <w:lvl w:ilvl="4">
      <w:start w:val="1"/>
      <w:numFmt w:val="decimal"/>
      <w:lvlText w:val="%5."/>
      <w:lvlJc w:val="left"/>
      <w:pPr>
        <w:tabs>
          <w:tab w:val="num" w:pos="3600"/>
        </w:tabs>
        <w:ind w:left="3600" w:hanging="720"/>
      </w:pPr>
      <w:rPr>
        <w:rFonts w:cs=" "/>
      </w:rPr>
    </w:lvl>
    <w:lvl w:ilvl="5">
      <w:start w:val="1"/>
      <w:numFmt w:val="decimal"/>
      <w:lvlText w:val="%6."/>
      <w:lvlJc w:val="left"/>
      <w:pPr>
        <w:tabs>
          <w:tab w:val="num" w:pos="4320"/>
        </w:tabs>
        <w:ind w:left="4320" w:hanging="720"/>
      </w:pPr>
      <w:rPr>
        <w:rFonts w:cs=" "/>
      </w:rPr>
    </w:lvl>
    <w:lvl w:ilvl="6">
      <w:start w:val="1"/>
      <w:numFmt w:val="decimal"/>
      <w:lvlText w:val="%7."/>
      <w:lvlJc w:val="left"/>
      <w:pPr>
        <w:tabs>
          <w:tab w:val="num" w:pos="5040"/>
        </w:tabs>
        <w:ind w:left="5040" w:hanging="720"/>
      </w:pPr>
      <w:rPr>
        <w:rFonts w:cs=" "/>
      </w:rPr>
    </w:lvl>
    <w:lvl w:ilvl="7">
      <w:start w:val="1"/>
      <w:numFmt w:val="decimal"/>
      <w:lvlText w:val="%8."/>
      <w:lvlJc w:val="left"/>
      <w:pPr>
        <w:tabs>
          <w:tab w:val="num" w:pos="5760"/>
        </w:tabs>
        <w:ind w:left="5760" w:hanging="720"/>
      </w:pPr>
      <w:rPr>
        <w:rFonts w:cs=" "/>
      </w:rPr>
    </w:lvl>
    <w:lvl w:ilvl="8">
      <w:start w:val="1"/>
      <w:numFmt w:val="decimal"/>
      <w:lvlText w:val="%9."/>
      <w:lvlJc w:val="left"/>
      <w:pPr>
        <w:tabs>
          <w:tab w:val="num" w:pos="6480"/>
        </w:tabs>
        <w:ind w:left="6480" w:hanging="720"/>
      </w:pPr>
      <w:rPr>
        <w:rFonts w:cs=" "/>
      </w:rPr>
    </w:lvl>
  </w:abstractNum>
  <w:abstractNum w:abstractNumId="12" w15:restartNumberingAfterBreak="0">
    <w:nsid w:val="5C9050BD"/>
    <w:multiLevelType w:val="multilevel"/>
    <w:tmpl w:val="40E4B7F2"/>
    <w:lvl w:ilvl="0">
      <w:start w:val="1"/>
      <w:numFmt w:val="decimal"/>
      <w:pStyle w:val="circolare01"/>
      <w:lvlText w:val="%1."/>
      <w:lvlJc w:val="left"/>
      <w:pPr>
        <w:tabs>
          <w:tab w:val="num" w:pos="720"/>
        </w:tabs>
        <w:ind w:left="720" w:hanging="720"/>
      </w:pPr>
      <w:rPr>
        <w:rFonts w:cs=" "/>
      </w:rPr>
    </w:lvl>
    <w:lvl w:ilvl="1">
      <w:start w:val="1"/>
      <w:numFmt w:val="decimal"/>
      <w:lvlText w:val="%2."/>
      <w:lvlJc w:val="left"/>
      <w:pPr>
        <w:tabs>
          <w:tab w:val="num" w:pos="1440"/>
        </w:tabs>
        <w:ind w:left="1440" w:hanging="720"/>
      </w:pPr>
      <w:rPr>
        <w:rFonts w:cs=" "/>
      </w:rPr>
    </w:lvl>
    <w:lvl w:ilvl="2">
      <w:start w:val="1"/>
      <w:numFmt w:val="decimal"/>
      <w:lvlText w:val="%3."/>
      <w:lvlJc w:val="left"/>
      <w:pPr>
        <w:tabs>
          <w:tab w:val="num" w:pos="2160"/>
        </w:tabs>
        <w:ind w:left="2160" w:hanging="720"/>
      </w:pPr>
      <w:rPr>
        <w:rFonts w:cs=" "/>
      </w:rPr>
    </w:lvl>
    <w:lvl w:ilvl="3">
      <w:start w:val="1"/>
      <w:numFmt w:val="decimal"/>
      <w:lvlText w:val="%4."/>
      <w:lvlJc w:val="left"/>
      <w:pPr>
        <w:tabs>
          <w:tab w:val="num" w:pos="2880"/>
        </w:tabs>
        <w:ind w:left="2880" w:hanging="720"/>
      </w:pPr>
      <w:rPr>
        <w:rFonts w:cs=" "/>
      </w:rPr>
    </w:lvl>
    <w:lvl w:ilvl="4">
      <w:start w:val="1"/>
      <w:numFmt w:val="decimal"/>
      <w:lvlText w:val="%5."/>
      <w:lvlJc w:val="left"/>
      <w:pPr>
        <w:tabs>
          <w:tab w:val="num" w:pos="3600"/>
        </w:tabs>
        <w:ind w:left="3600" w:hanging="720"/>
      </w:pPr>
      <w:rPr>
        <w:rFonts w:cs=" "/>
      </w:rPr>
    </w:lvl>
    <w:lvl w:ilvl="5">
      <w:start w:val="1"/>
      <w:numFmt w:val="decimal"/>
      <w:lvlText w:val="%6."/>
      <w:lvlJc w:val="left"/>
      <w:pPr>
        <w:tabs>
          <w:tab w:val="num" w:pos="4320"/>
        </w:tabs>
        <w:ind w:left="4320" w:hanging="720"/>
      </w:pPr>
      <w:rPr>
        <w:rFonts w:cs=" "/>
      </w:rPr>
    </w:lvl>
    <w:lvl w:ilvl="6">
      <w:start w:val="1"/>
      <w:numFmt w:val="decimal"/>
      <w:lvlText w:val="%7."/>
      <w:lvlJc w:val="left"/>
      <w:pPr>
        <w:tabs>
          <w:tab w:val="num" w:pos="5040"/>
        </w:tabs>
        <w:ind w:left="5040" w:hanging="720"/>
      </w:pPr>
      <w:rPr>
        <w:rFonts w:cs=" "/>
      </w:rPr>
    </w:lvl>
    <w:lvl w:ilvl="7">
      <w:start w:val="1"/>
      <w:numFmt w:val="decimal"/>
      <w:lvlText w:val="%8."/>
      <w:lvlJc w:val="left"/>
      <w:pPr>
        <w:tabs>
          <w:tab w:val="num" w:pos="5760"/>
        </w:tabs>
        <w:ind w:left="5760" w:hanging="720"/>
      </w:pPr>
      <w:rPr>
        <w:rFonts w:cs=" "/>
      </w:rPr>
    </w:lvl>
    <w:lvl w:ilvl="8">
      <w:start w:val="1"/>
      <w:numFmt w:val="decimal"/>
      <w:lvlText w:val="%9."/>
      <w:lvlJc w:val="left"/>
      <w:pPr>
        <w:tabs>
          <w:tab w:val="num" w:pos="6480"/>
        </w:tabs>
        <w:ind w:left="6480" w:hanging="720"/>
      </w:pPr>
      <w:rPr>
        <w:rFonts w:cs=" "/>
      </w:rPr>
    </w:lvl>
  </w:abstractNum>
  <w:abstractNum w:abstractNumId="13" w15:restartNumberingAfterBreak="0">
    <w:nsid w:val="60B413B5"/>
    <w:multiLevelType w:val="hybridMultilevel"/>
    <w:tmpl w:val="C618FCF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63755472"/>
    <w:multiLevelType w:val="hybridMultilevel"/>
    <w:tmpl w:val="E4A0515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693C6A32"/>
    <w:multiLevelType w:val="multilevel"/>
    <w:tmpl w:val="BA889628"/>
    <w:lvl w:ilvl="0">
      <w:start w:val="1"/>
      <w:numFmt w:val="decimal"/>
      <w:lvlText w:val="%1."/>
      <w:lvlJc w:val="left"/>
      <w:pPr>
        <w:ind w:left="720" w:hanging="360"/>
      </w:pPr>
      <w:rPr>
        <w:rFonts w:cs=" "/>
      </w:rPr>
    </w:lvl>
    <w:lvl w:ilvl="1">
      <w:start w:val="1"/>
      <w:numFmt w:val="decimal"/>
      <w:lvlText w:val="%2."/>
      <w:lvlJc w:val="left"/>
      <w:pPr>
        <w:tabs>
          <w:tab w:val="num" w:pos="1080"/>
        </w:tabs>
        <w:ind w:left="1080" w:hanging="360"/>
      </w:pPr>
      <w:rPr>
        <w:rFonts w:cs=" "/>
      </w:rPr>
    </w:lvl>
    <w:lvl w:ilvl="2">
      <w:start w:val="1"/>
      <w:numFmt w:val="decimal"/>
      <w:lvlText w:val="%3."/>
      <w:lvlJc w:val="left"/>
      <w:pPr>
        <w:tabs>
          <w:tab w:val="num" w:pos="1440"/>
        </w:tabs>
        <w:ind w:left="1440" w:hanging="360"/>
      </w:pPr>
      <w:rPr>
        <w:rFonts w:cs=" "/>
      </w:rPr>
    </w:lvl>
    <w:lvl w:ilvl="3">
      <w:start w:val="1"/>
      <w:numFmt w:val="decimal"/>
      <w:lvlText w:val="%4."/>
      <w:lvlJc w:val="left"/>
      <w:pPr>
        <w:tabs>
          <w:tab w:val="num" w:pos="1800"/>
        </w:tabs>
        <w:ind w:left="1800" w:hanging="360"/>
      </w:pPr>
      <w:rPr>
        <w:rFonts w:cs=" "/>
      </w:rPr>
    </w:lvl>
    <w:lvl w:ilvl="4">
      <w:start w:val="1"/>
      <w:numFmt w:val="decimal"/>
      <w:lvlText w:val="%5."/>
      <w:lvlJc w:val="left"/>
      <w:pPr>
        <w:tabs>
          <w:tab w:val="num" w:pos="2160"/>
        </w:tabs>
        <w:ind w:left="2160" w:hanging="360"/>
      </w:pPr>
      <w:rPr>
        <w:rFonts w:cs=" "/>
      </w:rPr>
    </w:lvl>
    <w:lvl w:ilvl="5">
      <w:start w:val="1"/>
      <w:numFmt w:val="decimal"/>
      <w:lvlText w:val="%6."/>
      <w:lvlJc w:val="left"/>
      <w:pPr>
        <w:tabs>
          <w:tab w:val="num" w:pos="2520"/>
        </w:tabs>
        <w:ind w:left="2520" w:hanging="360"/>
      </w:pPr>
      <w:rPr>
        <w:rFonts w:cs=" "/>
      </w:rPr>
    </w:lvl>
    <w:lvl w:ilvl="6">
      <w:start w:val="1"/>
      <w:numFmt w:val="decimal"/>
      <w:lvlText w:val="%7."/>
      <w:lvlJc w:val="left"/>
      <w:pPr>
        <w:tabs>
          <w:tab w:val="num" w:pos="2880"/>
        </w:tabs>
        <w:ind w:left="2880" w:hanging="360"/>
      </w:pPr>
      <w:rPr>
        <w:rFonts w:cs=" "/>
      </w:rPr>
    </w:lvl>
    <w:lvl w:ilvl="7">
      <w:start w:val="1"/>
      <w:numFmt w:val="decimal"/>
      <w:lvlText w:val="%8."/>
      <w:lvlJc w:val="left"/>
      <w:pPr>
        <w:tabs>
          <w:tab w:val="num" w:pos="3240"/>
        </w:tabs>
        <w:ind w:left="3240" w:hanging="360"/>
      </w:pPr>
      <w:rPr>
        <w:rFonts w:cs=" "/>
      </w:rPr>
    </w:lvl>
    <w:lvl w:ilvl="8">
      <w:start w:val="1"/>
      <w:numFmt w:val="decimal"/>
      <w:lvlText w:val="%9."/>
      <w:lvlJc w:val="left"/>
      <w:pPr>
        <w:tabs>
          <w:tab w:val="num" w:pos="3600"/>
        </w:tabs>
        <w:ind w:left="3600" w:hanging="360"/>
      </w:pPr>
      <w:rPr>
        <w:rFonts w:cs=" "/>
      </w:rPr>
    </w:lvl>
  </w:abstractNum>
  <w:abstractNum w:abstractNumId="16" w15:restartNumberingAfterBreak="0">
    <w:nsid w:val="697D2879"/>
    <w:multiLevelType w:val="hybridMultilevel"/>
    <w:tmpl w:val="A11EA9F4"/>
    <w:lvl w:ilvl="0" w:tplc="970E782E">
      <w:start w:val="1"/>
      <w:numFmt w:val="decimal"/>
      <w:lvlText w:val="2.%1"/>
      <w:lvlJc w:val="left"/>
      <w:pPr>
        <w:ind w:left="1440" w:hanging="360"/>
      </w:pPr>
      <w:rPr>
        <w:rFonts w:ascii="Calibri" w:hAnsi="Calibri" w:cs="Calibri" w:hint="default"/>
        <w:b w:val="0"/>
        <w:color w:val="auto"/>
      </w:r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7" w15:restartNumberingAfterBreak="0">
    <w:nsid w:val="6BA31935"/>
    <w:multiLevelType w:val="multilevel"/>
    <w:tmpl w:val="90F0C076"/>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rPr>
        <w:rFonts w:cs=" "/>
      </w:rPr>
    </w:lvl>
    <w:lvl w:ilvl="2">
      <w:start w:val="1"/>
      <w:numFmt w:val="decimal"/>
      <w:lvlText w:val="%3."/>
      <w:lvlJc w:val="left"/>
      <w:pPr>
        <w:tabs>
          <w:tab w:val="num" w:pos="1440"/>
        </w:tabs>
        <w:ind w:left="1440" w:hanging="360"/>
      </w:pPr>
      <w:rPr>
        <w:rFonts w:cs=" "/>
      </w:rPr>
    </w:lvl>
    <w:lvl w:ilvl="3">
      <w:start w:val="1"/>
      <w:numFmt w:val="decimal"/>
      <w:lvlText w:val="%4."/>
      <w:lvlJc w:val="left"/>
      <w:pPr>
        <w:tabs>
          <w:tab w:val="num" w:pos="1800"/>
        </w:tabs>
        <w:ind w:left="1800" w:hanging="360"/>
      </w:pPr>
      <w:rPr>
        <w:rFonts w:cs=" "/>
      </w:rPr>
    </w:lvl>
    <w:lvl w:ilvl="4">
      <w:start w:val="1"/>
      <w:numFmt w:val="decimal"/>
      <w:lvlText w:val="%5."/>
      <w:lvlJc w:val="left"/>
      <w:pPr>
        <w:tabs>
          <w:tab w:val="num" w:pos="2160"/>
        </w:tabs>
        <w:ind w:left="2160" w:hanging="360"/>
      </w:pPr>
      <w:rPr>
        <w:rFonts w:cs=" "/>
      </w:rPr>
    </w:lvl>
    <w:lvl w:ilvl="5">
      <w:start w:val="1"/>
      <w:numFmt w:val="decimal"/>
      <w:lvlText w:val="%6."/>
      <w:lvlJc w:val="left"/>
      <w:pPr>
        <w:tabs>
          <w:tab w:val="num" w:pos="2520"/>
        </w:tabs>
        <w:ind w:left="2520" w:hanging="360"/>
      </w:pPr>
      <w:rPr>
        <w:rFonts w:cs=" "/>
      </w:rPr>
    </w:lvl>
    <w:lvl w:ilvl="6">
      <w:start w:val="1"/>
      <w:numFmt w:val="decimal"/>
      <w:lvlText w:val="%7."/>
      <w:lvlJc w:val="left"/>
      <w:pPr>
        <w:tabs>
          <w:tab w:val="num" w:pos="2880"/>
        </w:tabs>
        <w:ind w:left="2880" w:hanging="360"/>
      </w:pPr>
      <w:rPr>
        <w:rFonts w:cs=" "/>
      </w:rPr>
    </w:lvl>
    <w:lvl w:ilvl="7">
      <w:start w:val="1"/>
      <w:numFmt w:val="decimal"/>
      <w:lvlText w:val="%8."/>
      <w:lvlJc w:val="left"/>
      <w:pPr>
        <w:tabs>
          <w:tab w:val="num" w:pos="3240"/>
        </w:tabs>
        <w:ind w:left="3240" w:hanging="360"/>
      </w:pPr>
      <w:rPr>
        <w:rFonts w:cs=" "/>
      </w:rPr>
    </w:lvl>
    <w:lvl w:ilvl="8">
      <w:start w:val="1"/>
      <w:numFmt w:val="decimal"/>
      <w:lvlText w:val="%9."/>
      <w:lvlJc w:val="left"/>
      <w:pPr>
        <w:tabs>
          <w:tab w:val="num" w:pos="3600"/>
        </w:tabs>
        <w:ind w:left="3600" w:hanging="360"/>
      </w:pPr>
      <w:rPr>
        <w:rFonts w:cs=" "/>
      </w:rPr>
    </w:lvl>
  </w:abstractNum>
  <w:abstractNum w:abstractNumId="18" w15:restartNumberingAfterBreak="0">
    <w:nsid w:val="6C467C2C"/>
    <w:multiLevelType w:val="multilevel"/>
    <w:tmpl w:val="11F64608"/>
    <w:lvl w:ilvl="0">
      <w:start w:val="1"/>
      <w:numFmt w:val="lowerLetter"/>
      <w:lvlText w:val="%1."/>
      <w:lvlJc w:val="left"/>
      <w:pPr>
        <w:ind w:left="720" w:hanging="360"/>
      </w:pPr>
      <w:rPr>
        <w:rFonts w:cs=" "/>
      </w:rPr>
    </w:lvl>
    <w:lvl w:ilvl="1">
      <w:start w:val="1"/>
      <w:numFmt w:val="decimal"/>
      <w:lvlText w:val="%2."/>
      <w:lvlJc w:val="left"/>
      <w:pPr>
        <w:tabs>
          <w:tab w:val="num" w:pos="1080"/>
        </w:tabs>
        <w:ind w:left="1080" w:hanging="360"/>
      </w:pPr>
      <w:rPr>
        <w:rFonts w:cs=" "/>
      </w:rPr>
    </w:lvl>
    <w:lvl w:ilvl="2">
      <w:start w:val="1"/>
      <w:numFmt w:val="decimal"/>
      <w:lvlText w:val="%3."/>
      <w:lvlJc w:val="left"/>
      <w:pPr>
        <w:tabs>
          <w:tab w:val="num" w:pos="1440"/>
        </w:tabs>
        <w:ind w:left="1440" w:hanging="360"/>
      </w:pPr>
      <w:rPr>
        <w:rFonts w:cs=" "/>
      </w:rPr>
    </w:lvl>
    <w:lvl w:ilvl="3">
      <w:start w:val="1"/>
      <w:numFmt w:val="decimal"/>
      <w:lvlText w:val="%4."/>
      <w:lvlJc w:val="left"/>
      <w:pPr>
        <w:tabs>
          <w:tab w:val="num" w:pos="1800"/>
        </w:tabs>
        <w:ind w:left="1800" w:hanging="360"/>
      </w:pPr>
      <w:rPr>
        <w:rFonts w:cs=" "/>
      </w:rPr>
    </w:lvl>
    <w:lvl w:ilvl="4">
      <w:start w:val="1"/>
      <w:numFmt w:val="decimal"/>
      <w:lvlText w:val="%5."/>
      <w:lvlJc w:val="left"/>
      <w:pPr>
        <w:tabs>
          <w:tab w:val="num" w:pos="2160"/>
        </w:tabs>
        <w:ind w:left="2160" w:hanging="360"/>
      </w:pPr>
      <w:rPr>
        <w:rFonts w:cs=" "/>
      </w:rPr>
    </w:lvl>
    <w:lvl w:ilvl="5">
      <w:start w:val="1"/>
      <w:numFmt w:val="decimal"/>
      <w:lvlText w:val="%6."/>
      <w:lvlJc w:val="left"/>
      <w:pPr>
        <w:tabs>
          <w:tab w:val="num" w:pos="2520"/>
        </w:tabs>
        <w:ind w:left="2520" w:hanging="360"/>
      </w:pPr>
      <w:rPr>
        <w:rFonts w:cs=" "/>
      </w:rPr>
    </w:lvl>
    <w:lvl w:ilvl="6">
      <w:start w:val="1"/>
      <w:numFmt w:val="decimal"/>
      <w:lvlText w:val="%7."/>
      <w:lvlJc w:val="left"/>
      <w:pPr>
        <w:tabs>
          <w:tab w:val="num" w:pos="2880"/>
        </w:tabs>
        <w:ind w:left="2880" w:hanging="360"/>
      </w:pPr>
      <w:rPr>
        <w:rFonts w:cs=" "/>
      </w:rPr>
    </w:lvl>
    <w:lvl w:ilvl="7">
      <w:start w:val="1"/>
      <w:numFmt w:val="decimal"/>
      <w:lvlText w:val="%8."/>
      <w:lvlJc w:val="left"/>
      <w:pPr>
        <w:tabs>
          <w:tab w:val="num" w:pos="3240"/>
        </w:tabs>
        <w:ind w:left="3240" w:hanging="360"/>
      </w:pPr>
      <w:rPr>
        <w:rFonts w:cs=" "/>
      </w:rPr>
    </w:lvl>
    <w:lvl w:ilvl="8">
      <w:start w:val="1"/>
      <w:numFmt w:val="decimal"/>
      <w:lvlText w:val="%9."/>
      <w:lvlJc w:val="left"/>
      <w:pPr>
        <w:tabs>
          <w:tab w:val="num" w:pos="3600"/>
        </w:tabs>
        <w:ind w:left="3600" w:hanging="360"/>
      </w:pPr>
      <w:rPr>
        <w:rFonts w:cs=" "/>
      </w:rPr>
    </w:lvl>
  </w:abstractNum>
  <w:abstractNum w:abstractNumId="19" w15:restartNumberingAfterBreak="0">
    <w:nsid w:val="6F956D15"/>
    <w:multiLevelType w:val="hybridMultilevel"/>
    <w:tmpl w:val="6818DD20"/>
    <w:lvl w:ilvl="0" w:tplc="8464836C">
      <w:start w:val="4"/>
      <w:numFmt w:val="bullet"/>
      <w:lvlText w:val="-"/>
      <w:lvlJc w:val="left"/>
      <w:pPr>
        <w:ind w:left="720" w:hanging="360"/>
      </w:pPr>
      <w:rPr>
        <w:rFonts w:ascii="Tahoma" w:eastAsia="Calibri" w:hAnsi="Tahoma" w:cs="Tahoma" w:hint="default"/>
        <w:i/>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76AA24A1"/>
    <w:multiLevelType w:val="multilevel"/>
    <w:tmpl w:val="C5A01004"/>
    <w:lvl w:ilvl="0">
      <w:start w:val="1"/>
      <w:numFmt w:val="decimal"/>
      <w:pStyle w:val="circolaredemo"/>
      <w:lvlText w:val="%1."/>
      <w:lvlJc w:val="left"/>
      <w:pPr>
        <w:tabs>
          <w:tab w:val="num" w:pos="720"/>
        </w:tabs>
        <w:ind w:left="720" w:hanging="720"/>
      </w:pPr>
      <w:rPr>
        <w:rFonts w:cs=" "/>
      </w:rPr>
    </w:lvl>
    <w:lvl w:ilvl="1">
      <w:start w:val="1"/>
      <w:numFmt w:val="decimal"/>
      <w:lvlText w:val="%2."/>
      <w:lvlJc w:val="left"/>
      <w:pPr>
        <w:tabs>
          <w:tab w:val="num" w:pos="1440"/>
        </w:tabs>
        <w:ind w:left="1440" w:hanging="720"/>
      </w:pPr>
      <w:rPr>
        <w:rFonts w:cs=" "/>
      </w:rPr>
    </w:lvl>
    <w:lvl w:ilvl="2">
      <w:start w:val="1"/>
      <w:numFmt w:val="decimal"/>
      <w:lvlText w:val="%3."/>
      <w:lvlJc w:val="left"/>
      <w:pPr>
        <w:tabs>
          <w:tab w:val="num" w:pos="2160"/>
        </w:tabs>
        <w:ind w:left="2160" w:hanging="720"/>
      </w:pPr>
      <w:rPr>
        <w:rFonts w:cs=" "/>
      </w:rPr>
    </w:lvl>
    <w:lvl w:ilvl="3">
      <w:start w:val="1"/>
      <w:numFmt w:val="decimal"/>
      <w:lvlText w:val="%4."/>
      <w:lvlJc w:val="left"/>
      <w:pPr>
        <w:tabs>
          <w:tab w:val="num" w:pos="2880"/>
        </w:tabs>
        <w:ind w:left="2880" w:hanging="720"/>
      </w:pPr>
      <w:rPr>
        <w:rFonts w:cs=" "/>
      </w:rPr>
    </w:lvl>
    <w:lvl w:ilvl="4">
      <w:start w:val="1"/>
      <w:numFmt w:val="decimal"/>
      <w:lvlText w:val="%5."/>
      <w:lvlJc w:val="left"/>
      <w:pPr>
        <w:tabs>
          <w:tab w:val="num" w:pos="3600"/>
        </w:tabs>
        <w:ind w:left="3600" w:hanging="720"/>
      </w:pPr>
      <w:rPr>
        <w:rFonts w:cs=" "/>
      </w:rPr>
    </w:lvl>
    <w:lvl w:ilvl="5">
      <w:start w:val="1"/>
      <w:numFmt w:val="decimal"/>
      <w:lvlText w:val="%6."/>
      <w:lvlJc w:val="left"/>
      <w:pPr>
        <w:tabs>
          <w:tab w:val="num" w:pos="4320"/>
        </w:tabs>
        <w:ind w:left="4320" w:hanging="720"/>
      </w:pPr>
      <w:rPr>
        <w:rFonts w:cs=" "/>
      </w:rPr>
    </w:lvl>
    <w:lvl w:ilvl="6">
      <w:start w:val="1"/>
      <w:numFmt w:val="decimal"/>
      <w:lvlText w:val="%7."/>
      <w:lvlJc w:val="left"/>
      <w:pPr>
        <w:tabs>
          <w:tab w:val="num" w:pos="5040"/>
        </w:tabs>
        <w:ind w:left="5040" w:hanging="720"/>
      </w:pPr>
      <w:rPr>
        <w:rFonts w:cs=" "/>
      </w:rPr>
    </w:lvl>
    <w:lvl w:ilvl="7">
      <w:start w:val="1"/>
      <w:numFmt w:val="decimal"/>
      <w:lvlText w:val="%8."/>
      <w:lvlJc w:val="left"/>
      <w:pPr>
        <w:tabs>
          <w:tab w:val="num" w:pos="5760"/>
        </w:tabs>
        <w:ind w:left="5760" w:hanging="720"/>
      </w:pPr>
      <w:rPr>
        <w:rFonts w:cs=" "/>
      </w:rPr>
    </w:lvl>
    <w:lvl w:ilvl="8">
      <w:start w:val="1"/>
      <w:numFmt w:val="decimal"/>
      <w:lvlText w:val="%9."/>
      <w:lvlJc w:val="left"/>
      <w:pPr>
        <w:tabs>
          <w:tab w:val="num" w:pos="6480"/>
        </w:tabs>
        <w:ind w:left="6480" w:hanging="720"/>
      </w:pPr>
      <w:rPr>
        <w:rFonts w:cs=" "/>
      </w:rPr>
    </w:lvl>
  </w:abstractNum>
  <w:abstractNum w:abstractNumId="21" w15:restartNumberingAfterBreak="0">
    <w:nsid w:val="779016B1"/>
    <w:multiLevelType w:val="multilevel"/>
    <w:tmpl w:val="623891FC"/>
    <w:lvl w:ilvl="0">
      <w:start w:val="1"/>
      <w:numFmt w:val="bullet"/>
      <w:lvlText w:val=""/>
      <w:lvlJc w:val="left"/>
      <w:pPr>
        <w:ind w:left="720" w:hanging="360"/>
      </w:pPr>
      <w:rPr>
        <w:rFonts w:ascii="Symbol" w:hAnsi="Symbol" w:hint="default"/>
      </w:rPr>
    </w:lvl>
    <w:lvl w:ilvl="1">
      <w:start w:val="1"/>
      <w:numFmt w:val="decimal"/>
      <w:lvlText w:val="%2."/>
      <w:lvlJc w:val="left"/>
      <w:pPr>
        <w:tabs>
          <w:tab w:val="num" w:pos="1080"/>
        </w:tabs>
        <w:ind w:left="1080" w:hanging="360"/>
      </w:pPr>
      <w:rPr>
        <w:rFonts w:cs=" "/>
      </w:rPr>
    </w:lvl>
    <w:lvl w:ilvl="2">
      <w:start w:val="1"/>
      <w:numFmt w:val="decimal"/>
      <w:lvlText w:val="%3."/>
      <w:lvlJc w:val="left"/>
      <w:pPr>
        <w:tabs>
          <w:tab w:val="num" w:pos="1440"/>
        </w:tabs>
        <w:ind w:left="1440" w:hanging="360"/>
      </w:pPr>
      <w:rPr>
        <w:rFonts w:cs=" "/>
      </w:rPr>
    </w:lvl>
    <w:lvl w:ilvl="3">
      <w:start w:val="1"/>
      <w:numFmt w:val="decimal"/>
      <w:lvlText w:val="%4."/>
      <w:lvlJc w:val="left"/>
      <w:pPr>
        <w:tabs>
          <w:tab w:val="num" w:pos="1800"/>
        </w:tabs>
        <w:ind w:left="1800" w:hanging="360"/>
      </w:pPr>
      <w:rPr>
        <w:rFonts w:cs=" "/>
      </w:rPr>
    </w:lvl>
    <w:lvl w:ilvl="4">
      <w:start w:val="1"/>
      <w:numFmt w:val="decimal"/>
      <w:lvlText w:val="%5."/>
      <w:lvlJc w:val="left"/>
      <w:pPr>
        <w:tabs>
          <w:tab w:val="num" w:pos="2160"/>
        </w:tabs>
        <w:ind w:left="2160" w:hanging="360"/>
      </w:pPr>
      <w:rPr>
        <w:rFonts w:cs=" "/>
      </w:rPr>
    </w:lvl>
    <w:lvl w:ilvl="5">
      <w:start w:val="1"/>
      <w:numFmt w:val="decimal"/>
      <w:lvlText w:val="%6."/>
      <w:lvlJc w:val="left"/>
      <w:pPr>
        <w:tabs>
          <w:tab w:val="num" w:pos="2520"/>
        </w:tabs>
        <w:ind w:left="2520" w:hanging="360"/>
      </w:pPr>
      <w:rPr>
        <w:rFonts w:cs=" "/>
      </w:rPr>
    </w:lvl>
    <w:lvl w:ilvl="6">
      <w:start w:val="1"/>
      <w:numFmt w:val="decimal"/>
      <w:lvlText w:val="%7."/>
      <w:lvlJc w:val="left"/>
      <w:pPr>
        <w:tabs>
          <w:tab w:val="num" w:pos="2880"/>
        </w:tabs>
        <w:ind w:left="2880" w:hanging="360"/>
      </w:pPr>
      <w:rPr>
        <w:rFonts w:cs=" "/>
      </w:rPr>
    </w:lvl>
    <w:lvl w:ilvl="7">
      <w:start w:val="1"/>
      <w:numFmt w:val="decimal"/>
      <w:lvlText w:val="%8."/>
      <w:lvlJc w:val="left"/>
      <w:pPr>
        <w:tabs>
          <w:tab w:val="num" w:pos="3240"/>
        </w:tabs>
        <w:ind w:left="3240" w:hanging="360"/>
      </w:pPr>
      <w:rPr>
        <w:rFonts w:cs=" "/>
      </w:rPr>
    </w:lvl>
    <w:lvl w:ilvl="8">
      <w:start w:val="1"/>
      <w:numFmt w:val="decimal"/>
      <w:lvlText w:val="%9."/>
      <w:lvlJc w:val="left"/>
      <w:pPr>
        <w:tabs>
          <w:tab w:val="num" w:pos="3600"/>
        </w:tabs>
        <w:ind w:left="3600" w:hanging="360"/>
      </w:pPr>
      <w:rPr>
        <w:rFonts w:cs=" "/>
      </w:rPr>
    </w:lvl>
  </w:abstractNum>
  <w:num w:numId="1">
    <w:abstractNumId w:val="12"/>
  </w:num>
  <w:num w:numId="2">
    <w:abstractNumId w:val="11"/>
  </w:num>
  <w:num w:numId="3">
    <w:abstractNumId w:val="20"/>
  </w:num>
  <w:num w:numId="4">
    <w:abstractNumId w:val="18"/>
  </w:num>
  <w:num w:numId="5">
    <w:abstractNumId w:val="3"/>
  </w:num>
  <w:num w:numId="6">
    <w:abstractNumId w:val="8"/>
  </w:num>
  <w:num w:numId="7">
    <w:abstractNumId w:val="21"/>
  </w:num>
  <w:num w:numId="8">
    <w:abstractNumId w:val="17"/>
  </w:num>
  <w:num w:numId="9">
    <w:abstractNumId w:val="1"/>
  </w:num>
  <w:num w:numId="10">
    <w:abstractNumId w:val="9"/>
  </w:num>
  <w:num w:numId="11">
    <w:abstractNumId w:val="6"/>
  </w:num>
  <w:num w:numId="12">
    <w:abstractNumId w:val="10"/>
  </w:num>
  <w:num w:numId="13">
    <w:abstractNumId w:val="4"/>
  </w:num>
  <w:num w:numId="14">
    <w:abstractNumId w:val="7"/>
  </w:num>
  <w:num w:numId="15">
    <w:abstractNumId w:val="15"/>
  </w:num>
  <w:num w:numId="16">
    <w:abstractNumId w:val="2"/>
  </w:num>
  <w:num w:numId="17">
    <w:abstractNumId w:val="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17B"/>
    <w:rsid w:val="00011055"/>
    <w:rsid w:val="00076475"/>
    <w:rsid w:val="00096842"/>
    <w:rsid w:val="000C0CA9"/>
    <w:rsid w:val="000D3F20"/>
    <w:rsid w:val="000D4102"/>
    <w:rsid w:val="0011364D"/>
    <w:rsid w:val="00130D03"/>
    <w:rsid w:val="00166FE7"/>
    <w:rsid w:val="001F010E"/>
    <w:rsid w:val="00253A5E"/>
    <w:rsid w:val="002A262B"/>
    <w:rsid w:val="002E2704"/>
    <w:rsid w:val="0032717B"/>
    <w:rsid w:val="004326D7"/>
    <w:rsid w:val="00455745"/>
    <w:rsid w:val="00486DC5"/>
    <w:rsid w:val="004B0CCC"/>
    <w:rsid w:val="00626F6F"/>
    <w:rsid w:val="007D5642"/>
    <w:rsid w:val="008B5D39"/>
    <w:rsid w:val="008B7177"/>
    <w:rsid w:val="008C4E01"/>
    <w:rsid w:val="00BE3ED5"/>
    <w:rsid w:val="00C14663"/>
    <w:rsid w:val="00C411CD"/>
    <w:rsid w:val="00C56D8A"/>
    <w:rsid w:val="00C83728"/>
    <w:rsid w:val="00CE7A7B"/>
    <w:rsid w:val="00D761DC"/>
    <w:rsid w:val="00D9028C"/>
    <w:rsid w:val="00DA6BD7"/>
    <w:rsid w:val="00DE458D"/>
    <w:rsid w:val="00E9619D"/>
  </w:rsids>
  <m:mathPr>
    <m:mathFont m:val="Cambria Math"/>
    <m:brkBin m:val="before"/>
    <m:brkBinSub m:val="--"/>
    <m:smallFrac m:val="0"/>
    <m:dispDef/>
    <m:lMargin m:val="0"/>
    <m:rMargin m:val="0"/>
    <m:defJc m:val="centerGroup"/>
    <m:wrapIndent m:val="1440"/>
    <m:intLim m:val="subSup"/>
    <m:naryLim m:val="undOvr"/>
  </m:mathPr>
  <w:attachedSchema w:val="http://s chemas.microsoft.com/office/word/2003/wordml"/>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67F09E"/>
  <w14:defaultImageDpi w14:val="0"/>
  <w15:docId w15:val="{8CF0B015-1AA1-435E-9AC2-B285A09A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717B"/>
    <w:pPr>
      <w:widowControl w:val="0"/>
      <w:spacing w:after="0" w:line="240" w:lineRule="auto"/>
    </w:pPr>
    <w:rPr>
      <w:rFonts w:ascii="Liberation Serif" w:eastAsia="SimSun" w:hAnsi="Liberation Serif" w:cs="Lucida Sans"/>
      <w:sz w:val="24"/>
      <w:szCs w:val="24"/>
      <w:lang w:eastAsia="zh-CN" w:bidi="hi-I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ircolare01">
    <w:name w:val="circolare01"/>
    <w:basedOn w:val="NormaleWeb"/>
    <w:link w:val="circolare01Carattere"/>
    <w:qFormat/>
    <w:rsid w:val="00096842"/>
    <w:pPr>
      <w:numPr>
        <w:numId w:val="1"/>
      </w:numPr>
      <w:pBdr>
        <w:bottom w:val="single" w:sz="4" w:space="1" w:color="auto"/>
      </w:pBdr>
      <w:shd w:val="clear" w:color="auto" w:fill="FFFFFF"/>
      <w:ind w:left="360" w:hanging="360"/>
      <w:jc w:val="both"/>
    </w:pPr>
    <w:rPr>
      <w:rFonts w:ascii="Trebuchet MS" w:eastAsia="Times New Roman" w:hAnsi="Trebuchet MS" w:cs="Arial"/>
      <w:sz w:val="28"/>
      <w:szCs w:val="28"/>
      <w:lang w:eastAsia="it-IT" w:bidi="hi-IN"/>
    </w:rPr>
  </w:style>
  <w:style w:type="character" w:customStyle="1" w:styleId="circolare01Carattere">
    <w:name w:val="circolare01 Carattere"/>
    <w:basedOn w:val="Carpredefinitoparagrafo"/>
    <w:link w:val="circolare01"/>
    <w:locked/>
    <w:rsid w:val="00096842"/>
    <w:rPr>
      <w:rFonts w:ascii="Trebuchet MS" w:hAnsi="Trebuchet MS" w:cs="Arial"/>
      <w:sz w:val="28"/>
      <w:szCs w:val="28"/>
      <w:shd w:val="clear" w:color="auto" w:fill="FFFFFF"/>
      <w:lang w:val="x-none" w:eastAsia="it-IT" w:bidi="hi-IN"/>
    </w:rPr>
  </w:style>
  <w:style w:type="paragraph" w:styleId="NormaleWeb">
    <w:name w:val="Normal (Web)"/>
    <w:basedOn w:val="Normale"/>
    <w:uiPriority w:val="99"/>
    <w:semiHidden/>
    <w:unhideWhenUsed/>
    <w:rsid w:val="00096842"/>
    <w:rPr>
      <w:rFonts w:ascii=" " w:hAnsi=" " w:cs=" "/>
      <w:lang w:bidi="he-IL"/>
    </w:rPr>
  </w:style>
  <w:style w:type="paragraph" w:customStyle="1" w:styleId="circolare02">
    <w:name w:val="circolare02"/>
    <w:basedOn w:val="NormaleWeb"/>
    <w:link w:val="circolare02Carattere"/>
    <w:qFormat/>
    <w:rsid w:val="00096842"/>
    <w:pPr>
      <w:shd w:val="clear" w:color="auto" w:fill="FFFFFF"/>
      <w:spacing w:before="180"/>
      <w:jc w:val="both"/>
    </w:pPr>
    <w:rPr>
      <w:rFonts w:ascii="Arial" w:eastAsia="Times New Roman" w:hAnsi="Arial" w:cs="Arial"/>
      <w:lang w:eastAsia="it-IT" w:bidi="hi-IN"/>
    </w:rPr>
  </w:style>
  <w:style w:type="character" w:customStyle="1" w:styleId="circolare02Carattere">
    <w:name w:val="circolare02 Carattere"/>
    <w:basedOn w:val="Carpredefinitoparagrafo"/>
    <w:link w:val="circolare02"/>
    <w:locked/>
    <w:rsid w:val="00096842"/>
    <w:rPr>
      <w:rFonts w:ascii="Arial" w:hAnsi="Arial" w:cs="Arial"/>
      <w:sz w:val="24"/>
      <w:szCs w:val="24"/>
      <w:shd w:val="clear" w:color="auto" w:fill="FFFFFF"/>
      <w:lang w:val="x-none" w:eastAsia="it-IT"/>
    </w:rPr>
  </w:style>
  <w:style w:type="paragraph" w:customStyle="1" w:styleId="SPA02">
    <w:name w:val="SPA02"/>
    <w:basedOn w:val="Normale"/>
    <w:link w:val="SPA02Carattere"/>
    <w:qFormat/>
    <w:rsid w:val="00E9619D"/>
    <w:pPr>
      <w:jc w:val="both"/>
    </w:pPr>
    <w:rPr>
      <w:rFonts w:ascii="Arial" w:hAnsi="Arial" w:cs="Arial"/>
    </w:rPr>
  </w:style>
  <w:style w:type="character" w:customStyle="1" w:styleId="SPA02Carattere">
    <w:name w:val="SPA02 Carattere"/>
    <w:basedOn w:val="Carpredefinitoparagrafo"/>
    <w:link w:val="SPA02"/>
    <w:locked/>
    <w:rsid w:val="00E9619D"/>
    <w:rPr>
      <w:rFonts w:ascii="Arial" w:hAnsi="Arial" w:cs="Arial"/>
      <w:sz w:val="24"/>
      <w:szCs w:val="24"/>
    </w:rPr>
  </w:style>
  <w:style w:type="paragraph" w:customStyle="1" w:styleId="SPA01">
    <w:name w:val="SPA01"/>
    <w:basedOn w:val="Nessunaspaziatura"/>
    <w:link w:val="SPA01Carattere"/>
    <w:qFormat/>
    <w:rsid w:val="00E9619D"/>
    <w:pPr>
      <w:numPr>
        <w:numId w:val="2"/>
      </w:numPr>
      <w:pBdr>
        <w:bottom w:val="double" w:sz="4" w:space="3" w:color="auto"/>
      </w:pBdr>
      <w:ind w:left="357" w:hanging="357"/>
      <w:jc w:val="both"/>
    </w:pPr>
    <w:rPr>
      <w:rFonts w:ascii="Trebuchet MS" w:hAnsi="Trebuchet MS"/>
      <w:sz w:val="28"/>
      <w:szCs w:val="28"/>
    </w:rPr>
  </w:style>
  <w:style w:type="character" w:customStyle="1" w:styleId="SPA01Carattere">
    <w:name w:val="SPA01 Carattere"/>
    <w:basedOn w:val="Carpredefinitoparagrafo"/>
    <w:link w:val="SPA01"/>
    <w:locked/>
    <w:rsid w:val="00E9619D"/>
    <w:rPr>
      <w:rFonts w:ascii="Trebuchet MS" w:hAnsi="Trebuchet MS" w:cs=" "/>
      <w:sz w:val="28"/>
      <w:szCs w:val="28"/>
      <w:lang w:bidi="he-IL"/>
    </w:rPr>
  </w:style>
  <w:style w:type="paragraph" w:styleId="Nessunaspaziatura">
    <w:name w:val="No Spacing"/>
    <w:uiPriority w:val="1"/>
    <w:qFormat/>
    <w:rsid w:val="00E9619D"/>
    <w:pPr>
      <w:spacing w:after="0" w:line="240" w:lineRule="auto"/>
    </w:pPr>
    <w:rPr>
      <w:rFonts w:cs="Times New Roman"/>
    </w:rPr>
  </w:style>
  <w:style w:type="paragraph" w:customStyle="1" w:styleId="circolaredemo">
    <w:name w:val="circolare_demo"/>
    <w:basedOn w:val="Nessunaspaziatura"/>
    <w:link w:val="circolaredemoCarattere"/>
    <w:autoRedefine/>
    <w:qFormat/>
    <w:rsid w:val="007D5642"/>
    <w:pPr>
      <w:numPr>
        <w:numId w:val="3"/>
      </w:numPr>
      <w:pBdr>
        <w:bottom w:val="double" w:sz="4" w:space="3" w:color="auto"/>
      </w:pBdr>
      <w:suppressAutoHyphens/>
      <w:jc w:val="both"/>
    </w:pPr>
    <w:rPr>
      <w:rFonts w:ascii="Trebuchet MS" w:hAnsi="Trebuchet MS"/>
      <w:sz w:val="28"/>
      <w:szCs w:val="28"/>
    </w:rPr>
  </w:style>
  <w:style w:type="character" w:customStyle="1" w:styleId="circolaredemoCarattere">
    <w:name w:val="circolare_demo Carattere"/>
    <w:basedOn w:val="Carpredefinitoparagrafo"/>
    <w:link w:val="circolaredemo"/>
    <w:locked/>
    <w:rsid w:val="007D5642"/>
    <w:rPr>
      <w:rFonts w:ascii="Trebuchet MS" w:hAnsi="Trebuchet MS" w:cs=" "/>
      <w:sz w:val="28"/>
      <w:szCs w:val="28"/>
      <w:lang w:bidi="he-IL"/>
    </w:rPr>
  </w:style>
  <w:style w:type="paragraph" w:customStyle="1" w:styleId="Rassegna">
    <w:name w:val="Rassegna"/>
    <w:basedOn w:val="NormaleWeb"/>
    <w:link w:val="RassegnaCarattere"/>
    <w:autoRedefine/>
    <w:qFormat/>
    <w:rsid w:val="00130D03"/>
    <w:pPr>
      <w:shd w:val="clear" w:color="auto" w:fill="000000"/>
      <w:jc w:val="both"/>
    </w:pPr>
    <w:rPr>
      <w:rFonts w:ascii="Trebuchet MS" w:eastAsia="Times New Roman" w:hAnsi="Trebuchet MS" w:cs="Arial"/>
      <w:b/>
      <w:bCs/>
      <w:sz w:val="28"/>
      <w:szCs w:val="28"/>
      <w:lang w:eastAsia="it-IT" w:bidi="hi-IN"/>
    </w:rPr>
  </w:style>
  <w:style w:type="character" w:customStyle="1" w:styleId="RassegnaCarattere">
    <w:name w:val="Rassegna Carattere"/>
    <w:basedOn w:val="Carpredefinitoparagrafo"/>
    <w:link w:val="Rassegna"/>
    <w:locked/>
    <w:rsid w:val="00130D03"/>
    <w:rPr>
      <w:rFonts w:ascii="Trebuchet MS" w:hAnsi="Trebuchet MS" w:cs="Arial"/>
      <w:b/>
      <w:bCs/>
      <w:sz w:val="28"/>
      <w:szCs w:val="28"/>
      <w:shd w:val="clear" w:color="auto" w:fill="000000"/>
      <w:lang w:val="x-none" w:eastAsia="it-IT"/>
    </w:rPr>
  </w:style>
  <w:style w:type="paragraph" w:customStyle="1" w:styleId="Testocircolare">
    <w:name w:val="Testo_circolare"/>
    <w:basedOn w:val="NormaleWeb"/>
    <w:link w:val="TestocircolareCarattere"/>
    <w:autoRedefine/>
    <w:qFormat/>
    <w:rsid w:val="00130D03"/>
    <w:pPr>
      <w:shd w:val="clear" w:color="auto" w:fill="FFFFFF"/>
    </w:pPr>
    <w:rPr>
      <w:rFonts w:ascii="Arial" w:eastAsia="Times New Roman" w:hAnsi="Arial" w:cs="Arial"/>
      <w:lang w:eastAsia="it-IT" w:bidi="hi-IN"/>
    </w:rPr>
  </w:style>
  <w:style w:type="character" w:customStyle="1" w:styleId="TestocircolareCarattere">
    <w:name w:val="Testo_circolare Carattere"/>
    <w:basedOn w:val="Carpredefinitoparagrafo"/>
    <w:link w:val="Testocircolare"/>
    <w:locked/>
    <w:rsid w:val="00130D03"/>
    <w:rPr>
      <w:rFonts w:ascii="Arial" w:hAnsi="Arial" w:cs="Arial"/>
      <w:sz w:val="24"/>
      <w:szCs w:val="24"/>
      <w:shd w:val="clear" w:color="auto" w:fill="FFFFFF"/>
      <w:lang w:val="x-none" w:eastAsia="it-IT"/>
    </w:rPr>
  </w:style>
  <w:style w:type="character" w:customStyle="1" w:styleId="CollegamentoInternet">
    <w:name w:val="Collegamento Internet"/>
    <w:rsid w:val="0032717B"/>
    <w:rPr>
      <w:color w:val="000080"/>
      <w:u w:val="single"/>
    </w:rPr>
  </w:style>
  <w:style w:type="paragraph" w:styleId="Titolo">
    <w:name w:val="Title"/>
    <w:basedOn w:val="Normale"/>
    <w:next w:val="Corpotesto"/>
    <w:link w:val="TitoloCarattere"/>
    <w:uiPriority w:val="10"/>
    <w:qFormat/>
    <w:rsid w:val="0032717B"/>
    <w:pPr>
      <w:keepNext/>
      <w:spacing w:before="240" w:after="120"/>
    </w:pPr>
    <w:rPr>
      <w:rFonts w:ascii="Liberation Sans" w:hAnsi="Liberation Sans"/>
      <w:sz w:val="28"/>
      <w:szCs w:val="28"/>
    </w:rPr>
  </w:style>
  <w:style w:type="character" w:customStyle="1" w:styleId="TitoloCarattere">
    <w:name w:val="Titolo Carattere"/>
    <w:basedOn w:val="Carpredefinitoparagrafo"/>
    <w:link w:val="Titolo"/>
    <w:uiPriority w:val="10"/>
    <w:locked/>
    <w:rsid w:val="0032717B"/>
    <w:rPr>
      <w:rFonts w:ascii="Liberation Sans" w:eastAsia="SimSun" w:hAnsi="Liberation Sans" w:cs="Lucida Sans"/>
      <w:sz w:val="28"/>
      <w:szCs w:val="28"/>
      <w:lang w:val="x-none" w:eastAsia="zh-CN" w:bidi="hi-IN"/>
    </w:rPr>
  </w:style>
  <w:style w:type="paragraph" w:styleId="Corpotesto">
    <w:name w:val="Body Text"/>
    <w:basedOn w:val="Normale"/>
    <w:link w:val="CorpotestoCarattere"/>
    <w:uiPriority w:val="99"/>
    <w:rsid w:val="0032717B"/>
    <w:pPr>
      <w:spacing w:after="140" w:line="288" w:lineRule="auto"/>
    </w:pPr>
  </w:style>
  <w:style w:type="character" w:customStyle="1" w:styleId="CorpotestoCarattere">
    <w:name w:val="Corpo testo Carattere"/>
    <w:basedOn w:val="Carpredefinitoparagrafo"/>
    <w:link w:val="Corpotesto"/>
    <w:uiPriority w:val="99"/>
    <w:locked/>
    <w:rsid w:val="0032717B"/>
    <w:rPr>
      <w:rFonts w:ascii="Liberation Serif" w:eastAsia="SimSun" w:hAnsi="Liberation Serif" w:cs="Lucida Sans"/>
      <w:sz w:val="24"/>
      <w:szCs w:val="24"/>
      <w:lang w:val="x-none" w:eastAsia="zh-CN" w:bidi="hi-IN"/>
    </w:rPr>
  </w:style>
  <w:style w:type="paragraph" w:styleId="Elenco">
    <w:name w:val="List"/>
    <w:basedOn w:val="Corpotesto"/>
    <w:uiPriority w:val="99"/>
    <w:rsid w:val="0032717B"/>
  </w:style>
  <w:style w:type="paragraph" w:styleId="Didascalia">
    <w:name w:val="caption"/>
    <w:basedOn w:val="Normale"/>
    <w:uiPriority w:val="35"/>
    <w:qFormat/>
    <w:rsid w:val="0032717B"/>
    <w:pPr>
      <w:suppressLineNumbers/>
      <w:spacing w:before="120" w:after="120"/>
    </w:pPr>
    <w:rPr>
      <w:i/>
      <w:iCs/>
    </w:rPr>
  </w:style>
  <w:style w:type="paragraph" w:customStyle="1" w:styleId="Indice">
    <w:name w:val="Indice"/>
    <w:basedOn w:val="Normale"/>
    <w:qFormat/>
    <w:rsid w:val="0032717B"/>
    <w:pPr>
      <w:suppressLineNumbers/>
    </w:pPr>
  </w:style>
  <w:style w:type="character" w:styleId="Enfasicorsivo">
    <w:name w:val="Emphasis"/>
    <w:basedOn w:val="Carpredefinitoparagrafo"/>
    <w:uiPriority w:val="20"/>
    <w:qFormat/>
    <w:rsid w:val="0032717B"/>
    <w:rPr>
      <w:rFonts w:cs=" "/>
      <w:i/>
      <w:iCs/>
      <w:lang w:bidi="he-IL"/>
    </w:rPr>
  </w:style>
  <w:style w:type="paragraph" w:styleId="Paragrafoelenco">
    <w:name w:val="List Paragraph"/>
    <w:basedOn w:val="Normale"/>
    <w:uiPriority w:val="34"/>
    <w:qFormat/>
    <w:rsid w:val="0032717B"/>
    <w:pPr>
      <w:ind w:left="720"/>
      <w:contextualSpacing/>
    </w:pPr>
    <w:rPr>
      <w:rFonts w:cs="Mangal"/>
      <w:szCs w:val="21"/>
    </w:rPr>
  </w:style>
  <w:style w:type="paragraph" w:customStyle="1" w:styleId="Default">
    <w:name w:val="Default"/>
    <w:rsid w:val="0032717B"/>
    <w:pPr>
      <w:autoSpaceDE w:val="0"/>
      <w:autoSpaceDN w:val="0"/>
      <w:adjustRightInd w:val="0"/>
      <w:spacing w:after="0" w:line="240" w:lineRule="auto"/>
    </w:pPr>
    <w:rPr>
      <w:rFonts w:ascii="Garamond" w:hAnsi="Garamond" w:cs="Garamond"/>
      <w:color w:val="000000"/>
      <w:sz w:val="24"/>
      <w:szCs w:val="24"/>
    </w:rPr>
  </w:style>
  <w:style w:type="paragraph" w:styleId="Testonotaapidipagina">
    <w:name w:val="footnote text"/>
    <w:basedOn w:val="Normale"/>
    <w:link w:val="TestonotaapidipaginaCarattere"/>
    <w:uiPriority w:val="99"/>
    <w:semiHidden/>
    <w:unhideWhenUsed/>
    <w:rsid w:val="0032717B"/>
    <w:pPr>
      <w:widowControl/>
    </w:pPr>
    <w:rPr>
      <w:rFonts w:asciiTheme="minorHAnsi" w:eastAsia="Times New Roman" w:hAnsiTheme="minorHAnsi" w:cs="Times New Roman"/>
      <w:sz w:val="20"/>
      <w:szCs w:val="20"/>
      <w:lang w:eastAsia="en-US" w:bidi="ar-SA"/>
    </w:rPr>
  </w:style>
  <w:style w:type="character" w:customStyle="1" w:styleId="TestonotaapidipaginaCarattere">
    <w:name w:val="Testo nota a piè di pagina Carattere"/>
    <w:basedOn w:val="Carpredefinitoparagrafo"/>
    <w:link w:val="Testonotaapidipagina"/>
    <w:uiPriority w:val="99"/>
    <w:semiHidden/>
    <w:locked/>
    <w:rsid w:val="0032717B"/>
    <w:rPr>
      <w:rFonts w:cs=" "/>
      <w:sz w:val="20"/>
      <w:szCs w:val="20"/>
      <w:lang w:bidi="he-IL"/>
    </w:rPr>
  </w:style>
  <w:style w:type="character" w:styleId="Rimandonotaapidipagina">
    <w:name w:val="footnote reference"/>
    <w:basedOn w:val="Carpredefinitoparagrafo"/>
    <w:uiPriority w:val="99"/>
    <w:semiHidden/>
    <w:unhideWhenUsed/>
    <w:rsid w:val="0032717B"/>
    <w:rPr>
      <w:rFonts w:cs=" "/>
      <w:vertAlign w:val="superscript"/>
      <w:lang w:bidi="he-IL"/>
    </w:rPr>
  </w:style>
  <w:style w:type="character" w:customStyle="1" w:styleId="estremosel">
    <w:name w:val="estremosel"/>
    <w:basedOn w:val="Carpredefinitoparagrafo"/>
    <w:rsid w:val="0032717B"/>
    <w:rPr>
      <w:rFonts w:cs=" "/>
      <w:lang w:bidi="he-IL"/>
    </w:rPr>
  </w:style>
  <w:style w:type="character" w:customStyle="1" w:styleId="linkneltesto">
    <w:name w:val="link_nel_testo"/>
    <w:basedOn w:val="Carpredefinitoparagrafo"/>
    <w:rsid w:val="0032717B"/>
    <w:rPr>
      <w:rFonts w:cs=" "/>
      <w:lang w:bidi="he-IL"/>
    </w:rPr>
  </w:style>
  <w:style w:type="character" w:customStyle="1" w:styleId="provvnumcomma">
    <w:name w:val="provv_numcomma"/>
    <w:basedOn w:val="Carpredefinitoparagrafo"/>
    <w:rsid w:val="0032717B"/>
    <w:rPr>
      <w:rFonts w:cs=" "/>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27</Pages>
  <Words>8236</Words>
  <Characters>46949</Characters>
  <Application>Microsoft Office Word</Application>
  <DocSecurity>0</DocSecurity>
  <Lines>391</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Muccioli Stefano</dc:creator>
  <cp:keywords/>
  <dc:description/>
  <cp:lastModifiedBy>Antonio Fusinato</cp:lastModifiedBy>
  <cp:revision>13</cp:revision>
  <dcterms:created xsi:type="dcterms:W3CDTF">2021-06-25T15:44:00Z</dcterms:created>
  <dcterms:modified xsi:type="dcterms:W3CDTF">2021-06-25T16:39:00Z</dcterms:modified>
</cp:coreProperties>
</file>